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A5D43" w14:textId="7DC16001" w:rsidR="008A6A65" w:rsidRDefault="008A6A65" w:rsidP="008A6A6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sidR="006013D7">
        <w:rPr>
          <w:b/>
          <w:noProof/>
          <w:sz w:val="24"/>
          <w:lang w:val="en-US"/>
        </w:rPr>
        <w:t>-AH-E</w:t>
      </w:r>
      <w:r>
        <w:rPr>
          <w:b/>
          <w:i/>
          <w:noProof/>
          <w:sz w:val="28"/>
        </w:rPr>
        <w:tab/>
      </w:r>
      <w:r w:rsidR="00943867" w:rsidRPr="00943867">
        <w:rPr>
          <w:b/>
          <w:i/>
          <w:noProof/>
          <w:sz w:val="28"/>
        </w:rPr>
        <w:t>S2-2</w:t>
      </w:r>
      <w:r w:rsidR="00AB4AF4">
        <w:rPr>
          <w:b/>
          <w:i/>
          <w:noProof/>
          <w:sz w:val="28"/>
        </w:rPr>
        <w:t>4</w:t>
      </w:r>
      <w:r w:rsidR="00BC1C64">
        <w:rPr>
          <w:b/>
          <w:i/>
          <w:noProof/>
          <w:sz w:val="28"/>
        </w:rPr>
        <w:t>00807</w:t>
      </w:r>
      <w:bookmarkStart w:id="0" w:name="_GoBack"/>
      <w:bookmarkEnd w:id="0"/>
    </w:p>
    <w:p w14:paraId="7CB45193" w14:textId="470CF25F" w:rsidR="001E41F3" w:rsidRDefault="006013D7" w:rsidP="008A6A65">
      <w:pPr>
        <w:pStyle w:val="CRCoverPage"/>
        <w:tabs>
          <w:tab w:val="right" w:pos="5103"/>
          <w:tab w:val="right" w:pos="9639"/>
        </w:tabs>
        <w:outlineLvl w:val="0"/>
        <w:rPr>
          <w:b/>
          <w:noProof/>
          <w:sz w:val="24"/>
        </w:rPr>
      </w:pPr>
      <w:r>
        <w:rPr>
          <w:b/>
          <w:noProof/>
          <w:sz w:val="24"/>
        </w:rPr>
        <w:t>Electronic Meeting, Jan 22</w:t>
      </w:r>
      <w:r>
        <w:rPr>
          <w:rFonts w:hint="eastAsia"/>
          <w:b/>
          <w:noProof/>
          <w:sz w:val="24"/>
          <w:vertAlign w:val="superscript"/>
          <w:lang w:eastAsia="ko-KR"/>
        </w:rPr>
        <w:t xml:space="preserve">th </w:t>
      </w:r>
      <w:r>
        <w:rPr>
          <w:b/>
          <w:noProof/>
          <w:sz w:val="24"/>
        </w:rPr>
        <w:t>– 26</w:t>
      </w:r>
      <w:r>
        <w:rPr>
          <w:rFonts w:hint="eastAsia"/>
          <w:b/>
          <w:noProof/>
          <w:sz w:val="24"/>
          <w:vertAlign w:val="superscript"/>
          <w:lang w:eastAsia="ko-KR"/>
        </w:rPr>
        <w:t>th</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7C6252" w:rsidRPr="007C6252">
        <w:rPr>
          <w:rFonts w:cs="Arial"/>
          <w:b/>
          <w:bCs/>
          <w:color w:val="0000FF"/>
        </w:rPr>
        <w:t>S2-2312965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FDA933" w:rsidR="001E41F3" w:rsidRPr="00410371" w:rsidRDefault="00AE7E78" w:rsidP="00D214A7">
            <w:pPr>
              <w:pStyle w:val="CRCoverPage"/>
              <w:spacing w:after="0"/>
              <w:jc w:val="center"/>
              <w:rPr>
                <w:b/>
                <w:noProof/>
                <w:sz w:val="28"/>
              </w:rPr>
            </w:pPr>
            <w:r>
              <w:rPr>
                <w:b/>
                <w:noProof/>
                <w:sz w:val="28"/>
              </w:rPr>
              <w:t>23.</w:t>
            </w:r>
            <w:r w:rsidR="00D214A7">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29C880" w:rsidR="001E41F3" w:rsidRPr="00E45AE3" w:rsidRDefault="00BA7D37" w:rsidP="00943867">
            <w:pPr>
              <w:pStyle w:val="CRCoverPage"/>
              <w:spacing w:after="0"/>
              <w:jc w:val="center"/>
              <w:rPr>
                <w:noProof/>
                <w:highlight w:val="green"/>
              </w:rPr>
            </w:pPr>
            <w:r>
              <w:rPr>
                <w:b/>
                <w:noProof/>
                <w:sz w:val="28"/>
              </w:rPr>
              <w:t>4644</w:t>
            </w:r>
          </w:p>
        </w:tc>
        <w:tc>
          <w:tcPr>
            <w:tcW w:w="709" w:type="dxa"/>
          </w:tcPr>
          <w:p w14:paraId="09D2C09B" w14:textId="77777777" w:rsidR="001E41F3" w:rsidRPr="00F04AF6" w:rsidRDefault="001E41F3" w:rsidP="0051580D">
            <w:pPr>
              <w:pStyle w:val="CRCoverPage"/>
              <w:tabs>
                <w:tab w:val="right" w:pos="625"/>
              </w:tabs>
              <w:spacing w:after="0"/>
              <w:jc w:val="center"/>
              <w:rPr>
                <w:noProof/>
              </w:rPr>
            </w:pPr>
            <w:r w:rsidRPr="00F04AF6">
              <w:rPr>
                <w:b/>
                <w:bCs/>
                <w:noProof/>
                <w:sz w:val="28"/>
              </w:rPr>
              <w:t>rev</w:t>
            </w:r>
          </w:p>
        </w:tc>
        <w:tc>
          <w:tcPr>
            <w:tcW w:w="992" w:type="dxa"/>
            <w:shd w:val="pct30" w:color="FFFF00" w:fill="auto"/>
          </w:tcPr>
          <w:p w14:paraId="7533BF9D" w14:textId="1DB95030" w:rsidR="001E41F3" w:rsidRPr="00F04AF6" w:rsidRDefault="004000B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D74413" w:rsidR="001E41F3" w:rsidRPr="00410371" w:rsidRDefault="00AE7E78">
            <w:pPr>
              <w:pStyle w:val="CRCoverPage"/>
              <w:spacing w:after="0"/>
              <w:jc w:val="center"/>
              <w:rPr>
                <w:noProof/>
                <w:sz w:val="28"/>
              </w:rPr>
            </w:pPr>
            <w:r w:rsidRPr="000875A1">
              <w:rPr>
                <w:b/>
                <w:noProof/>
                <w:sz w:val="28"/>
              </w:rPr>
              <w:t>1</w:t>
            </w:r>
            <w:r w:rsidR="004D126A" w:rsidRPr="000875A1">
              <w:rPr>
                <w:b/>
                <w:noProof/>
                <w:sz w:val="28"/>
              </w:rPr>
              <w:t>8</w:t>
            </w:r>
            <w:r w:rsidR="00D214A7" w:rsidRPr="000875A1">
              <w:rPr>
                <w:b/>
                <w:noProof/>
                <w:sz w:val="28"/>
              </w:rPr>
              <w:t>.</w:t>
            </w:r>
            <w:r w:rsidR="000875A1" w:rsidRPr="000875A1">
              <w:rPr>
                <w:b/>
                <w:noProof/>
                <w:sz w:val="28"/>
              </w:rPr>
              <w:t>4</w:t>
            </w:r>
            <w:r w:rsidRPr="000875A1">
              <w:rPr>
                <w:b/>
                <w:noProof/>
                <w:sz w:val="28"/>
              </w:rPr>
              <w:t>.</w:t>
            </w:r>
            <w:r w:rsidR="00D214A7" w:rsidRPr="000875A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80FF3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CB14E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EEBA4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214A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F6026E" w:rsidR="001E41F3" w:rsidRDefault="00D84952">
            <w:pPr>
              <w:pStyle w:val="CRCoverPage"/>
              <w:spacing w:after="0"/>
              <w:ind w:left="100"/>
              <w:rPr>
                <w:noProof/>
              </w:rPr>
            </w:pPr>
            <w:r w:rsidRPr="00D84952">
              <w:t xml:space="preserve">KI#1 Corrections on Offload </w:t>
            </w:r>
            <w:r w:rsidR="00BE584F" w:rsidRPr="0098107B">
              <w:t>Identifier</w:t>
            </w:r>
            <w:r w:rsidR="00EF2680">
              <w:t xml:space="preserve"> and misalignments in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C24DEC" w:rsidR="001E41F3" w:rsidRDefault="00D214A7">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5C120" w:rsidR="001E41F3" w:rsidRDefault="00EF6A2F">
            <w:pPr>
              <w:pStyle w:val="CRCoverPage"/>
              <w:spacing w:after="0"/>
              <w:ind w:left="100"/>
              <w:rPr>
                <w:noProof/>
              </w:rPr>
            </w:pPr>
            <w:r w:rsidRPr="000875A1">
              <w:rPr>
                <w:noProof/>
              </w:rPr>
              <w:t>202</w:t>
            </w:r>
            <w:r w:rsidR="004357CF" w:rsidRPr="000875A1">
              <w:rPr>
                <w:noProof/>
              </w:rPr>
              <w:t>4</w:t>
            </w:r>
            <w:r w:rsidRPr="000875A1">
              <w:rPr>
                <w:noProof/>
              </w:rPr>
              <w:t>-</w:t>
            </w:r>
            <w:r w:rsidR="004357CF" w:rsidRPr="000875A1">
              <w:rPr>
                <w:noProof/>
              </w:rPr>
              <w:t>01</w:t>
            </w:r>
            <w:r w:rsidRPr="000875A1">
              <w:rPr>
                <w:noProof/>
              </w:rPr>
              <w:t>-</w:t>
            </w:r>
            <w:r w:rsidR="004357CF" w:rsidRPr="000875A1">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760DE" w:rsidR="001E41F3" w:rsidRDefault="00D214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D214A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F7AE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49925432"/>
            <w:r>
              <w:rPr>
                <w:b/>
                <w:i/>
                <w:noProof/>
              </w:rPr>
              <w:t>Reason for change:</w:t>
            </w:r>
          </w:p>
        </w:tc>
        <w:tc>
          <w:tcPr>
            <w:tcW w:w="6946" w:type="dxa"/>
            <w:gridSpan w:val="9"/>
            <w:tcBorders>
              <w:top w:val="single" w:sz="4" w:space="0" w:color="auto"/>
              <w:right w:val="single" w:sz="4" w:space="0" w:color="auto"/>
            </w:tcBorders>
            <w:shd w:val="pct30" w:color="FFFF00" w:fill="auto"/>
          </w:tcPr>
          <w:p w14:paraId="3AB4D551" w14:textId="3CF7EC25" w:rsidR="001E41F3" w:rsidRDefault="005B1551" w:rsidP="009057D1">
            <w:pPr>
              <w:pStyle w:val="CRCoverPage"/>
              <w:numPr>
                <w:ilvl w:val="0"/>
                <w:numId w:val="1"/>
              </w:numPr>
              <w:spacing w:afterLines="50"/>
            </w:pPr>
            <w:r>
              <w:rPr>
                <w:noProof/>
                <w:lang w:eastAsia="zh-CN"/>
              </w:rPr>
              <w:t xml:space="preserve">For a HR-SBO PDU Session, the H-SMF may send </w:t>
            </w:r>
            <w:r>
              <w:t xml:space="preserve">Offload Identifier(s) and corresponding </w:t>
            </w:r>
            <w:r>
              <w:rPr>
                <w:noProof/>
                <w:lang w:eastAsia="zh-CN"/>
              </w:rPr>
              <w:t>VPLMN Specific Offloading Information to V-SMF</w:t>
            </w:r>
            <w:r w:rsidR="00AE3CE4">
              <w:rPr>
                <w:noProof/>
                <w:lang w:eastAsia="zh-CN"/>
              </w:rPr>
              <w:t xml:space="preserve">, and source V-SMF may send the above identifier(s) and information in SM context to target V-SMF during </w:t>
            </w:r>
            <w:r w:rsidR="001C5A63">
              <w:rPr>
                <w:noProof/>
                <w:lang w:eastAsia="zh-CN"/>
              </w:rPr>
              <w:t xml:space="preserve">the </w:t>
            </w:r>
            <w:r w:rsidR="00AE3CE4">
              <w:rPr>
                <w:noProof/>
                <w:lang w:eastAsia="zh-CN"/>
              </w:rPr>
              <w:t>intra</w:t>
            </w:r>
            <w:r w:rsidR="0094583F">
              <w:rPr>
                <w:noProof/>
                <w:lang w:eastAsia="zh-CN"/>
              </w:rPr>
              <w:t xml:space="preserve"> PLMN</w:t>
            </w:r>
            <w:r w:rsidR="00AE3CE4">
              <w:rPr>
                <w:noProof/>
                <w:lang w:eastAsia="zh-CN"/>
              </w:rPr>
              <w:t xml:space="preserve"> handover procedure</w:t>
            </w:r>
            <w:r>
              <w:rPr>
                <w:noProof/>
                <w:lang w:eastAsia="zh-CN"/>
              </w:rPr>
              <w:t xml:space="preserve">. </w:t>
            </w:r>
            <w:r>
              <w:t xml:space="preserve">This contribution proposes to add Offload Identifier(s) in </w:t>
            </w:r>
            <w:proofErr w:type="spellStart"/>
            <w:r w:rsidRPr="00FF2F1C">
              <w:t>Nsmf_PDUSession_Create</w:t>
            </w:r>
            <w:proofErr w:type="spellEnd"/>
            <w:r>
              <w:t xml:space="preserve">/Update and </w:t>
            </w:r>
            <w:proofErr w:type="spellStart"/>
            <w:r w:rsidRPr="00140E21">
              <w:t>Nsmf_PDUSession_ContextRequest</w:t>
            </w:r>
            <w:proofErr w:type="spellEnd"/>
            <w:r>
              <w:t xml:space="preserve"> Service</w:t>
            </w:r>
            <w:r w:rsidR="00AF0735">
              <w:t xml:space="preserve"> to align with the descriptions in TS 23.548</w:t>
            </w:r>
            <w:r>
              <w:t>.</w:t>
            </w:r>
          </w:p>
          <w:p w14:paraId="7040B48B" w14:textId="1829F24E" w:rsidR="009057D1" w:rsidRDefault="0021155B" w:rsidP="009057D1">
            <w:pPr>
              <w:pStyle w:val="CRCoverPage"/>
              <w:numPr>
                <w:ilvl w:val="0"/>
                <w:numId w:val="1"/>
              </w:numPr>
              <w:spacing w:afterLines="50"/>
              <w:rPr>
                <w:noProof/>
                <w:lang w:eastAsia="zh-CN"/>
              </w:rPr>
            </w:pPr>
            <w:r>
              <w:rPr>
                <w:rFonts w:hint="eastAsia"/>
                <w:noProof/>
                <w:lang w:eastAsia="zh-CN"/>
              </w:rPr>
              <w:t>D</w:t>
            </w:r>
            <w:r w:rsidR="009057D1">
              <w:rPr>
                <w:noProof/>
                <w:lang w:eastAsia="zh-CN"/>
              </w:rPr>
              <w:t>uring inter PLMN handover, information</w:t>
            </w:r>
            <w:r w:rsidR="00153093">
              <w:rPr>
                <w:noProof/>
                <w:lang w:eastAsia="zh-CN"/>
              </w:rPr>
              <w:t>s</w:t>
            </w:r>
            <w:r w:rsidR="009057D1">
              <w:rPr>
                <w:noProof/>
                <w:lang w:eastAsia="zh-CN"/>
              </w:rPr>
              <w:t xml:space="preserve"> related to HR-SBO</w:t>
            </w:r>
            <w:r w:rsidR="00251875">
              <w:rPr>
                <w:noProof/>
                <w:lang w:eastAsia="zh-CN"/>
              </w:rPr>
              <w:t xml:space="preserve"> (e.g. VPLMN Specific Offloading Information)</w:t>
            </w:r>
            <w:r w:rsidR="009057D1">
              <w:rPr>
                <w:noProof/>
                <w:lang w:eastAsia="zh-CN"/>
              </w:rPr>
              <w:t xml:space="preserve"> </w:t>
            </w:r>
            <w:r>
              <w:rPr>
                <w:noProof/>
                <w:lang w:eastAsia="zh-CN"/>
              </w:rPr>
              <w:t>should</w:t>
            </w:r>
            <w:r w:rsidR="009057D1">
              <w:rPr>
                <w:noProof/>
                <w:lang w:eastAsia="zh-CN"/>
              </w:rPr>
              <w:t xml:space="preserve"> not </w:t>
            </w:r>
            <w:r>
              <w:rPr>
                <w:noProof/>
                <w:lang w:eastAsia="zh-CN"/>
              </w:rPr>
              <w:t>be</w:t>
            </w:r>
            <w:r w:rsidR="00092D20">
              <w:rPr>
                <w:noProof/>
                <w:lang w:eastAsia="zh-CN"/>
              </w:rPr>
              <w:t xml:space="preserve"> transfer</w:t>
            </w:r>
            <w:r>
              <w:rPr>
                <w:noProof/>
                <w:lang w:eastAsia="zh-CN"/>
              </w:rPr>
              <w:t>red to target V-SMF since HR-SBO should be re-authorized for the target PLMN</w:t>
            </w:r>
            <w:r w:rsidR="009057D1">
              <w:rPr>
                <w:noProof/>
                <w:lang w:eastAsia="zh-CN"/>
              </w:rPr>
              <w:t>.</w:t>
            </w:r>
          </w:p>
          <w:p w14:paraId="6FD7ECB7" w14:textId="1D78ACBE" w:rsidR="00DF7AEF" w:rsidRDefault="00EB1FC2" w:rsidP="00F941A8">
            <w:pPr>
              <w:pStyle w:val="CRCoverPage"/>
              <w:numPr>
                <w:ilvl w:val="0"/>
                <w:numId w:val="1"/>
              </w:numPr>
              <w:spacing w:afterLines="50"/>
              <w:rPr>
                <w:noProof/>
                <w:lang w:eastAsia="zh-CN"/>
              </w:rPr>
            </w:pPr>
            <w:r>
              <w:rPr>
                <w:noProof/>
                <w:lang w:eastAsia="zh-CN"/>
              </w:rPr>
              <w:t>As descr</w:t>
            </w:r>
            <w:r w:rsidR="00476A9D">
              <w:rPr>
                <w:noProof/>
                <w:lang w:eastAsia="zh-CN"/>
              </w:rPr>
              <w:t>i</w:t>
            </w:r>
            <w:r>
              <w:rPr>
                <w:noProof/>
                <w:lang w:eastAsia="zh-CN"/>
              </w:rPr>
              <w:t>bed in clause 6.7.3 in TS 23.548, t</w:t>
            </w:r>
            <w:r w:rsidR="00486CD1">
              <w:rPr>
                <w:noProof/>
                <w:lang w:eastAsia="zh-CN"/>
              </w:rPr>
              <w:t xml:space="preserve">he EAS IP replacement information and the related target DNAI </w:t>
            </w:r>
            <w:r w:rsidR="00906747">
              <w:rPr>
                <w:noProof/>
                <w:lang w:eastAsia="zh-CN"/>
              </w:rPr>
              <w:t>may</w:t>
            </w:r>
            <w:r w:rsidR="00476A9D">
              <w:rPr>
                <w:noProof/>
                <w:lang w:eastAsia="zh-CN"/>
              </w:rPr>
              <w:t xml:space="preserve"> be</w:t>
            </w:r>
            <w:r w:rsidR="00906747">
              <w:rPr>
                <w:noProof/>
                <w:lang w:eastAsia="zh-CN"/>
              </w:rPr>
              <w:t xml:space="preserve"> included in SM context in V-SMF insertion/change/removal case.</w:t>
            </w:r>
            <w:r w:rsidR="00F941A8">
              <w:rPr>
                <w:noProof/>
                <w:lang w:eastAsia="zh-CN"/>
              </w:rPr>
              <w:t xml:space="preserve"> And for intra VPLMN HO, the source AMF can provide the target AMF with the HR-SBO allowed indication.</w:t>
            </w:r>
          </w:p>
          <w:p w14:paraId="708AA7DE" w14:textId="7609EA29" w:rsidR="00307F1C" w:rsidRDefault="00307F1C" w:rsidP="001C5A63">
            <w:pPr>
              <w:pStyle w:val="CRCoverPage"/>
              <w:numPr>
                <w:ilvl w:val="0"/>
                <w:numId w:val="1"/>
              </w:numPr>
              <w:spacing w:afterLines="50"/>
              <w:rPr>
                <w:noProof/>
                <w:lang w:eastAsia="zh-CN"/>
              </w:rPr>
            </w:pPr>
            <w:r>
              <w:rPr>
                <w:noProof/>
                <w:lang w:eastAsia="zh-CN"/>
              </w:rPr>
              <w:t xml:space="preserve">For </w:t>
            </w:r>
            <w:r w:rsidR="00F941A8">
              <w:rPr>
                <w:noProof/>
                <w:lang w:eastAsia="zh-CN"/>
              </w:rPr>
              <w:t>EDI and EACI subscribe services, the descriptions are misaligned with TS 23.548.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674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D88360" w14:textId="0D8A094F" w:rsidR="001E41F3" w:rsidRDefault="00E02648" w:rsidP="00D545F3">
            <w:pPr>
              <w:pStyle w:val="CRCoverPage"/>
              <w:numPr>
                <w:ilvl w:val="0"/>
                <w:numId w:val="2"/>
              </w:numPr>
              <w:spacing w:afterLines="50"/>
            </w:pPr>
            <w:r>
              <w:t xml:space="preserve">Add Offload Identifier(s) in </w:t>
            </w:r>
            <w:proofErr w:type="spellStart"/>
            <w:r w:rsidRPr="00FF2F1C">
              <w:t>Nsmf_PDUSession_Create</w:t>
            </w:r>
            <w:proofErr w:type="spellEnd"/>
            <w:r>
              <w:t>/Update</w:t>
            </w:r>
            <w:r w:rsidR="008F4E50">
              <w:t xml:space="preserve"> and</w:t>
            </w:r>
            <w:r w:rsidR="008F4E50" w:rsidRPr="00140E21">
              <w:t xml:space="preserve"> </w:t>
            </w:r>
            <w:proofErr w:type="spellStart"/>
            <w:r w:rsidR="008F4E50" w:rsidRPr="00140E21">
              <w:t>Nsmf_PDUSession_ContextRequest</w:t>
            </w:r>
            <w:proofErr w:type="spellEnd"/>
            <w:r>
              <w:t xml:space="preserve"> </w:t>
            </w:r>
            <w:r w:rsidR="00476A9D">
              <w:t>service operations</w:t>
            </w:r>
            <w:r>
              <w:t>.</w:t>
            </w:r>
          </w:p>
          <w:p w14:paraId="640AA80F" w14:textId="447C5A44" w:rsidR="00D545F3" w:rsidRDefault="00EC40FD" w:rsidP="00D545F3">
            <w:pPr>
              <w:pStyle w:val="CRCoverPage"/>
              <w:numPr>
                <w:ilvl w:val="0"/>
                <w:numId w:val="2"/>
              </w:numPr>
              <w:spacing w:afterLines="50"/>
              <w:rPr>
                <w:noProof/>
              </w:rPr>
            </w:pPr>
            <w:r>
              <w:rPr>
                <w:noProof/>
                <w:lang w:eastAsia="zh-CN"/>
              </w:rPr>
              <w:t xml:space="preserve">Clarify </w:t>
            </w:r>
            <w:r w:rsidR="00D46B82">
              <w:rPr>
                <w:noProof/>
                <w:lang w:eastAsia="zh-CN"/>
              </w:rPr>
              <w:t xml:space="preserve">that </w:t>
            </w:r>
            <w:r>
              <w:rPr>
                <w:noProof/>
                <w:lang w:eastAsia="zh-CN"/>
              </w:rPr>
              <w:t xml:space="preserve">the </w:t>
            </w:r>
            <w:r>
              <w:t xml:space="preserve">HPLMN address information and DNS Server address provided by HPLMN are only transferred in </w:t>
            </w:r>
            <w:r w:rsidR="00476A9D">
              <w:t xml:space="preserve">intra-PLMN </w:t>
            </w:r>
            <w:r w:rsidRPr="00EC40FD">
              <w:t>V-SMF change</w:t>
            </w:r>
            <w:r w:rsidR="009168A3">
              <w:t xml:space="preserve"> and V-SMF insertion</w:t>
            </w:r>
            <w:r w:rsidRPr="00EC40FD">
              <w:t xml:space="preserve"> case</w:t>
            </w:r>
            <w:r>
              <w:t>.</w:t>
            </w:r>
          </w:p>
          <w:p w14:paraId="64900E39" w14:textId="4BE1F9F1" w:rsidR="00DF7AEF" w:rsidRDefault="00DF7AEF" w:rsidP="00D545F3">
            <w:pPr>
              <w:pStyle w:val="CRCoverPage"/>
              <w:numPr>
                <w:ilvl w:val="0"/>
                <w:numId w:val="2"/>
              </w:numPr>
              <w:spacing w:afterLines="50"/>
              <w:rPr>
                <w:noProof/>
              </w:rPr>
            </w:pPr>
            <w:r>
              <w:rPr>
                <w:rFonts w:hint="eastAsia"/>
                <w:noProof/>
                <w:lang w:eastAsia="zh-CN"/>
              </w:rPr>
              <w:t>A</w:t>
            </w:r>
            <w:r>
              <w:rPr>
                <w:noProof/>
                <w:lang w:eastAsia="zh-CN"/>
              </w:rPr>
              <w:t xml:space="preserve">dd EAS IP replacement information and related target DNAI in </w:t>
            </w:r>
            <w:proofErr w:type="spellStart"/>
            <w:r w:rsidRPr="00140E21">
              <w:t>Nsmf_PDUSession_ContextRequest</w:t>
            </w:r>
            <w:proofErr w:type="spellEnd"/>
            <w:r>
              <w:t xml:space="preserve"> </w:t>
            </w:r>
            <w:r w:rsidR="00476A9D">
              <w:t>service operation</w:t>
            </w:r>
            <w:r w:rsidR="0048070F">
              <w:t>.</w:t>
            </w:r>
          </w:p>
          <w:p w14:paraId="622D6948" w14:textId="77777777" w:rsidR="0048070F" w:rsidRDefault="0048070F" w:rsidP="00D545F3">
            <w:pPr>
              <w:pStyle w:val="CRCoverPage"/>
              <w:numPr>
                <w:ilvl w:val="0"/>
                <w:numId w:val="2"/>
              </w:numPr>
              <w:spacing w:afterLines="50"/>
              <w:rPr>
                <w:noProof/>
              </w:rPr>
            </w:pPr>
            <w:r>
              <w:rPr>
                <w:rFonts w:hint="eastAsia"/>
                <w:noProof/>
                <w:lang w:eastAsia="zh-CN"/>
              </w:rPr>
              <w:lastRenderedPageBreak/>
              <w:t>A</w:t>
            </w:r>
            <w:r>
              <w:rPr>
                <w:noProof/>
                <w:lang w:eastAsia="zh-CN"/>
              </w:rPr>
              <w:t xml:space="preserve">dd HR-SBO allowed indication in  </w:t>
            </w:r>
            <w:r w:rsidRPr="0048070F">
              <w:rPr>
                <w:noProof/>
                <w:lang w:eastAsia="zh-CN"/>
              </w:rPr>
              <w:t>Namf_Communication_CreateUEContext service</w:t>
            </w:r>
            <w:r w:rsidR="00476A9D">
              <w:rPr>
                <w:noProof/>
                <w:lang w:eastAsia="zh-CN"/>
              </w:rPr>
              <w:t xml:space="preserve"> operation</w:t>
            </w:r>
            <w:r>
              <w:rPr>
                <w:noProof/>
                <w:lang w:eastAsia="zh-CN"/>
              </w:rPr>
              <w:t>.</w:t>
            </w:r>
          </w:p>
          <w:p w14:paraId="31C656EC" w14:textId="75692991" w:rsidR="0050432F" w:rsidRDefault="0050432F" w:rsidP="00D545F3">
            <w:pPr>
              <w:pStyle w:val="CRCoverPage"/>
              <w:numPr>
                <w:ilvl w:val="0"/>
                <w:numId w:val="2"/>
              </w:numPr>
              <w:spacing w:afterLines="50"/>
              <w:rPr>
                <w:noProof/>
              </w:rPr>
            </w:pPr>
            <w:r>
              <w:t xml:space="preserve">Clarify the inputs for </w:t>
            </w:r>
            <w:r>
              <w:rPr>
                <w:noProof/>
                <w:lang w:eastAsia="zh-CN"/>
              </w:rPr>
              <w:t>Nnef_EASDeployment_Subscribe and</w:t>
            </w:r>
            <w:r>
              <w:t xml:space="preserve"> </w:t>
            </w:r>
            <w:proofErr w:type="spellStart"/>
            <w:r>
              <w:t>Nnef_ECSAddress_Subscribe</w:t>
            </w:r>
            <w:proofErr w:type="spellEnd"/>
            <w:r>
              <w:t xml:space="preserve"> service operation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E05DAD" w:rsidR="001E41F3" w:rsidRDefault="00E02648" w:rsidP="001F364C">
            <w:pPr>
              <w:pStyle w:val="CRCoverPage"/>
              <w:spacing w:afterLines="50"/>
              <w:ind w:left="102"/>
              <w:rPr>
                <w:noProof/>
                <w:lang w:eastAsia="zh-CN"/>
              </w:rPr>
            </w:pPr>
            <w:r>
              <w:rPr>
                <w:rFonts w:hint="eastAsia"/>
                <w:noProof/>
                <w:lang w:eastAsia="zh-CN"/>
              </w:rPr>
              <w:t>M</w:t>
            </w:r>
            <w:r>
              <w:rPr>
                <w:noProof/>
                <w:lang w:eastAsia="zh-CN"/>
              </w:rPr>
              <w:t>isalignment</w:t>
            </w:r>
            <w:r w:rsidR="00476A9D">
              <w:rPr>
                <w:noProof/>
                <w:lang w:eastAsia="zh-CN"/>
              </w:rPr>
              <w:t>s</w:t>
            </w:r>
            <w:r>
              <w:rPr>
                <w:noProof/>
                <w:lang w:eastAsia="zh-CN"/>
              </w:rPr>
              <w:t xml:space="preserve"> with TS 23.548.</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6BCD0" w:rsidR="001E41F3" w:rsidRDefault="00E02648">
            <w:pPr>
              <w:pStyle w:val="CRCoverPage"/>
              <w:spacing w:after="0"/>
              <w:ind w:left="100"/>
              <w:rPr>
                <w:noProof/>
                <w:lang w:eastAsia="zh-CN"/>
              </w:rPr>
            </w:pPr>
            <w:r>
              <w:rPr>
                <w:rFonts w:hint="eastAsia"/>
                <w:noProof/>
                <w:lang w:eastAsia="zh-CN"/>
              </w:rPr>
              <w:t>5</w:t>
            </w:r>
            <w:r>
              <w:rPr>
                <w:noProof/>
                <w:lang w:eastAsia="zh-CN"/>
              </w:rPr>
              <w:t xml:space="preserve">.2.8.2.2, </w:t>
            </w:r>
            <w:r>
              <w:rPr>
                <w:rFonts w:hint="eastAsia"/>
                <w:noProof/>
                <w:lang w:eastAsia="zh-CN"/>
              </w:rPr>
              <w:t>5</w:t>
            </w:r>
            <w:r>
              <w:rPr>
                <w:noProof/>
                <w:lang w:eastAsia="zh-CN"/>
              </w:rPr>
              <w:t>.2.8.2.3</w:t>
            </w:r>
            <w:r w:rsidR="006A2C91">
              <w:rPr>
                <w:noProof/>
                <w:lang w:eastAsia="zh-CN"/>
              </w:rPr>
              <w:t xml:space="preserve">, </w:t>
            </w:r>
            <w:r w:rsidR="006A2C91">
              <w:rPr>
                <w:rFonts w:hint="eastAsia"/>
                <w:noProof/>
                <w:lang w:eastAsia="zh-CN"/>
              </w:rPr>
              <w:t>5</w:t>
            </w:r>
            <w:r w:rsidR="006A2C91">
              <w:rPr>
                <w:noProof/>
                <w:lang w:eastAsia="zh-CN"/>
              </w:rPr>
              <w:t>.2.8.2.10</w:t>
            </w:r>
            <w:r w:rsidR="00AF1FAD">
              <w:rPr>
                <w:noProof/>
                <w:lang w:eastAsia="zh-CN"/>
              </w:rPr>
              <w:t>, 5.2.2.2.11</w:t>
            </w:r>
            <w:r w:rsidR="00B4290B">
              <w:rPr>
                <w:noProof/>
                <w:lang w:eastAsia="zh-CN"/>
              </w:rPr>
              <w:t>, 5.2.6.26.6, 5.2.6.37.5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0AE0D7" w:rsidR="001E41F3" w:rsidRPr="009E7153" w:rsidRDefault="00AF1FAD">
            <w:pPr>
              <w:pStyle w:val="CRCoverPage"/>
              <w:spacing w:after="0"/>
              <w:jc w:val="center"/>
              <w:rPr>
                <w:b/>
                <w:caps/>
                <w:noProof/>
              </w:rPr>
            </w:pPr>
            <w:r w:rsidRPr="009E715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04819" w:rsidR="001E41F3" w:rsidRPr="009E715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79556" w14:textId="4E979598" w:rsidR="00964967" w:rsidRDefault="00145D43">
            <w:pPr>
              <w:pStyle w:val="CRCoverPage"/>
              <w:spacing w:after="0"/>
              <w:ind w:left="99"/>
              <w:rPr>
                <w:noProof/>
                <w:highlight w:val="green"/>
              </w:rPr>
            </w:pPr>
            <w:r>
              <w:rPr>
                <w:noProof/>
              </w:rPr>
              <w:t>TS</w:t>
            </w:r>
            <w:r w:rsidR="00AF1FAD">
              <w:rPr>
                <w:noProof/>
              </w:rPr>
              <w:t xml:space="preserve"> 23.503</w:t>
            </w:r>
            <w:r>
              <w:rPr>
                <w:noProof/>
              </w:rPr>
              <w:t xml:space="preserve"> CR </w:t>
            </w:r>
            <w:r w:rsidR="00A300E6" w:rsidRPr="00A300E6">
              <w:rPr>
                <w:noProof/>
              </w:rPr>
              <w:t>1226</w:t>
            </w:r>
          </w:p>
          <w:p w14:paraId="42398B96" w14:textId="39C7DD41" w:rsidR="001E41F3" w:rsidRDefault="00964967">
            <w:pPr>
              <w:pStyle w:val="CRCoverPage"/>
              <w:spacing w:after="0"/>
              <w:ind w:left="99"/>
              <w:rPr>
                <w:noProof/>
              </w:rPr>
            </w:pPr>
            <w:r>
              <w:rPr>
                <w:noProof/>
              </w:rPr>
              <w:t>TS 23.548 CR</w:t>
            </w:r>
            <w:r w:rsidR="00A67ACB">
              <w:rPr>
                <w:noProof/>
              </w:rPr>
              <w:t xml:space="preserve"> </w:t>
            </w:r>
            <w:r w:rsidR="00A300E6" w:rsidRPr="00A300E6">
              <w:rPr>
                <w:noProof/>
              </w:rPr>
              <w:t>0202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E71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E7153" w:rsidRDefault="00AE7E78">
            <w:pPr>
              <w:pStyle w:val="CRCoverPage"/>
              <w:spacing w:after="0"/>
              <w:jc w:val="center"/>
              <w:rPr>
                <w:b/>
                <w:caps/>
                <w:noProof/>
              </w:rPr>
            </w:pPr>
            <w:r w:rsidRPr="009E715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E71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E7153" w:rsidRDefault="00AE7E78">
            <w:pPr>
              <w:pStyle w:val="CRCoverPage"/>
              <w:spacing w:after="0"/>
              <w:jc w:val="center"/>
              <w:rPr>
                <w:b/>
                <w:caps/>
                <w:noProof/>
              </w:rPr>
            </w:pPr>
            <w:r w:rsidRPr="009E715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FFAD1" w14:textId="6E6CA7FC" w:rsidR="008E012C" w:rsidRDefault="008E012C" w:rsidP="008E012C">
      <w:pPr>
        <w:rPr>
          <w:lang w:val="en-US"/>
        </w:rPr>
      </w:pPr>
      <w:bookmarkStart w:id="3" w:name="_Toc517082226"/>
    </w:p>
    <w:p w14:paraId="683380B5" w14:textId="34573A5E" w:rsidR="008E012C" w:rsidRDefault="008E012C" w:rsidP="008E01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D07E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51C9E1E0" w14:textId="77777777" w:rsidR="0071718B" w:rsidRPr="00140E21" w:rsidRDefault="0071718B" w:rsidP="0071718B">
      <w:pPr>
        <w:pStyle w:val="5"/>
        <w:rPr>
          <w:lang w:eastAsia="zh-CN"/>
        </w:rPr>
      </w:pPr>
      <w:bookmarkStart w:id="4" w:name="_Toc153802669"/>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4"/>
    </w:p>
    <w:p w14:paraId="48EB1C86" w14:textId="77777777" w:rsidR="0071718B" w:rsidRPr="00140E21" w:rsidRDefault="0071718B" w:rsidP="0071718B">
      <w:r w:rsidRPr="00140E21">
        <w:rPr>
          <w:b/>
        </w:rPr>
        <w:t>Service operation name:</w:t>
      </w:r>
      <w:r w:rsidRPr="00140E21">
        <w:t xml:space="preserve"> </w:t>
      </w:r>
      <w:proofErr w:type="spellStart"/>
      <w:r w:rsidRPr="00140E21">
        <w:t>Nsmf_PDUSession_Create</w:t>
      </w:r>
      <w:proofErr w:type="spellEnd"/>
      <w:r w:rsidRPr="00140E21">
        <w:t>.</w:t>
      </w:r>
    </w:p>
    <w:p w14:paraId="7EB22BD3" w14:textId="77777777" w:rsidR="0071718B" w:rsidRPr="00140E21" w:rsidRDefault="0071718B" w:rsidP="0071718B">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1448341E" w14:textId="77777777" w:rsidR="0071718B" w:rsidRPr="00140E21" w:rsidRDefault="0071718B" w:rsidP="0071718B">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31041D1E" w14:textId="77777777" w:rsidR="0071718B" w:rsidRPr="00140E21" w:rsidRDefault="0071718B" w:rsidP="0071718B">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 Indication of UE supports non-3GPP access path switching.</w:t>
      </w:r>
    </w:p>
    <w:p w14:paraId="05DDE6E9" w14:textId="77777777" w:rsidR="0071718B" w:rsidRPr="00140E21" w:rsidRDefault="0071718B" w:rsidP="0071718B">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CF03869" w14:textId="4956A637" w:rsidR="0071718B" w:rsidRPr="00140E21" w:rsidRDefault="0071718B" w:rsidP="0071718B">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w:t>
      </w:r>
      <w:ins w:id="5" w:author="Huawei" w:date="2024-01-12T11:08:00Z">
        <w:r w:rsidRPr="0071718B">
          <w:t xml:space="preserve">Offload Identifier(s), </w:t>
        </w:r>
      </w:ins>
      <w:r>
        <w:t>HPLMN DNS Server address, HPLMN address information (e.g. H-UPF IP address on N6), Internal Group Identifier(s).</w:t>
      </w:r>
    </w:p>
    <w:p w14:paraId="16B0DDBA" w14:textId="77777777" w:rsidR="0071718B" w:rsidRPr="00140E21" w:rsidRDefault="0071718B" w:rsidP="0071718B">
      <w:r w:rsidRPr="00140E21">
        <w:t>The V-SMF SM Context ID in the Input provides addressing information allocated by the V-SMF (to be used for service operations towards the V-SMF for this PDU Session).</w:t>
      </w:r>
    </w:p>
    <w:p w14:paraId="1A36EA49" w14:textId="77777777" w:rsidR="0071718B" w:rsidRDefault="0071718B" w:rsidP="0071718B">
      <w:r>
        <w:t>The I-SMF SM Context ID in the Input provides addressing information allocated by the I-SMF (to be used for service operations towards the I-SMF for this PDU Session).</w:t>
      </w:r>
    </w:p>
    <w:p w14:paraId="47C6B176" w14:textId="77777777" w:rsidR="0071718B" w:rsidRPr="00140E21" w:rsidRDefault="0071718B" w:rsidP="0071718B">
      <w:r w:rsidRPr="00140E21">
        <w:t>See clause 4.3.2.2.2</w:t>
      </w:r>
      <w:r>
        <w:t xml:space="preserve"> clause</w:t>
      </w:r>
      <w:r w:rsidRPr="00140E21">
        <w:t> 4.11.1.2.2</w:t>
      </w:r>
      <w:r>
        <w:t xml:space="preserve"> clause</w:t>
      </w:r>
      <w:r w:rsidRPr="00140E21">
        <w:t> 4.11.1.3.3 and clause 4.24 for details on the usage of this service operation.</w:t>
      </w:r>
    </w:p>
    <w:p w14:paraId="2C92C586" w14:textId="77777777" w:rsidR="0071718B" w:rsidRPr="00140E21" w:rsidRDefault="0071718B" w:rsidP="0071718B">
      <w:r>
        <w:t>See clauses 4.22.2.2 and 4.22.3 for detailed usage of this service operation for ATSSS.</w:t>
      </w:r>
    </w:p>
    <w:p w14:paraId="15B06E5D" w14:textId="1C337A5A" w:rsidR="0071718B" w:rsidRPr="00140E21" w:rsidRDefault="0071718B" w:rsidP="0071718B">
      <w:r>
        <w:t>See clause 6.7 of TS 23.548 [74] for HR-SBO request indication, HR-SBO authorization result, VPLMN EASDF address, VPLMN Specific Offloading Information for HR-SBO,</w:t>
      </w:r>
      <w:ins w:id="6" w:author="Huawei" w:date="2024-01-12T11:08:00Z">
        <w:r w:rsidR="003577A8" w:rsidRPr="003577A8">
          <w:t xml:space="preserve"> Offload Identifier(s),</w:t>
        </w:r>
      </w:ins>
      <w:r>
        <w:t xml:space="preserve"> HPLMN DNS Server address, HPLMN address information.</w:t>
      </w:r>
    </w:p>
    <w:p w14:paraId="4584A80D" w14:textId="77777777" w:rsidR="00CF7DD1" w:rsidRPr="00140E21" w:rsidRDefault="00CF7DD1" w:rsidP="00CF7DD1">
      <w:pPr>
        <w:pStyle w:val="5"/>
        <w:rPr>
          <w:lang w:eastAsia="zh-CN"/>
        </w:rPr>
      </w:pPr>
      <w:bookmarkStart w:id="7" w:name="_Toc153802670"/>
      <w:r w:rsidRPr="00140E21">
        <w:rPr>
          <w:lang w:eastAsia="zh-CN"/>
        </w:rPr>
        <w:t>5.2.8.2.3</w:t>
      </w:r>
      <w:r w:rsidRPr="00140E21">
        <w:rPr>
          <w:lang w:eastAsia="zh-CN"/>
        </w:rPr>
        <w:tab/>
        <w:t>Nsmf_PDUSession_Update service operation</w:t>
      </w:r>
      <w:bookmarkEnd w:id="7"/>
    </w:p>
    <w:p w14:paraId="0D2FDF81" w14:textId="77777777" w:rsidR="00CF7DD1" w:rsidRPr="00140E21" w:rsidRDefault="00CF7DD1" w:rsidP="00CF7DD1">
      <w:r w:rsidRPr="00140E21">
        <w:rPr>
          <w:b/>
        </w:rPr>
        <w:t>Service operation name:</w:t>
      </w:r>
      <w:r w:rsidRPr="00140E21">
        <w:t xml:space="preserve"> Nsmf_PDUSession_Update.</w:t>
      </w:r>
    </w:p>
    <w:p w14:paraId="009E171B" w14:textId="77777777" w:rsidR="00CF7DD1" w:rsidRPr="00140E21" w:rsidRDefault="00CF7DD1" w:rsidP="00CF7DD1">
      <w:pPr>
        <w:rPr>
          <w:lang w:eastAsia="zh-CN"/>
        </w:rPr>
      </w:pPr>
      <w:r w:rsidRPr="00140E21">
        <w:rPr>
          <w:b/>
        </w:rPr>
        <w:t xml:space="preserve">Description: </w:t>
      </w:r>
      <w:r w:rsidRPr="00140E21">
        <w:rPr>
          <w:lang w:eastAsia="zh-CN"/>
        </w:rPr>
        <w:t>Update the established PDU Session.</w:t>
      </w:r>
    </w:p>
    <w:p w14:paraId="4BE925F9" w14:textId="77777777" w:rsidR="00CF7DD1" w:rsidRPr="00140E21" w:rsidRDefault="00CF7DD1" w:rsidP="00CF7DD1">
      <w:pPr>
        <w:rPr>
          <w:lang w:eastAsia="zh-CN"/>
        </w:rPr>
      </w:pPr>
      <w:r w:rsidRPr="00140E21">
        <w:rPr>
          <w:lang w:eastAsia="zh-CN"/>
        </w:rPr>
        <w:lastRenderedPageBreak/>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4A62A004" w14:textId="77777777" w:rsidR="00CF7DD1" w:rsidRDefault="00CF7DD1" w:rsidP="00CF7DD1">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44A1A799" w14:textId="77777777" w:rsidR="00CF7DD1" w:rsidRPr="00140E21" w:rsidRDefault="00CF7DD1" w:rsidP="00CF7DD1">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08A772E0" w14:textId="77777777" w:rsidR="00CF7DD1" w:rsidRDefault="00CF7DD1" w:rsidP="00CF7DD1">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1AEEAA22" w14:textId="77777777" w:rsidR="00CF7DD1" w:rsidRPr="00140E21" w:rsidRDefault="00CF7DD1" w:rsidP="00CF7DD1">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51019B04" w14:textId="77777777" w:rsidR="00CF7DD1" w:rsidRPr="00140E21" w:rsidRDefault="00CF7DD1" w:rsidP="00CF7DD1">
      <w:r w:rsidRPr="00140E21">
        <w:rPr>
          <w:b/>
        </w:rPr>
        <w:t>Input, Required:</w:t>
      </w:r>
      <w:r w:rsidRPr="00140E21">
        <w:t xml:space="preserve"> </w:t>
      </w:r>
      <w:r w:rsidRPr="00140E21">
        <w:rPr>
          <w:lang w:eastAsia="zh-CN"/>
        </w:rPr>
        <w:t>SM Context ID</w:t>
      </w:r>
      <w:r w:rsidRPr="00140E21">
        <w:t>.</w:t>
      </w:r>
    </w:p>
    <w:p w14:paraId="45A4B8ED" w14:textId="7DE99786" w:rsidR="00CF7DD1" w:rsidRPr="00140E21" w:rsidRDefault="00CF7DD1" w:rsidP="00CF7DD1">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 Alternative HPLMN S-NSSAI, HR-SBO authorization result, VPLMN Specific Offloading Information for HR-SBO,</w:t>
      </w:r>
      <w:ins w:id="8" w:author="Huawei" w:date="2024-01-12T11:09:00Z">
        <w:r w:rsidRPr="00CF7DD1">
          <w:t xml:space="preserve"> </w:t>
        </w:r>
        <w:r>
          <w:t>Offload Identifier(s)</w:t>
        </w:r>
        <w:r w:rsidRPr="00877151">
          <w:t>,</w:t>
        </w:r>
      </w:ins>
      <w:r>
        <w:t xml:space="preserve"> HPLMN address information, DNS Server address provided by HPLMN, Indication of UE supports non-3GPP access path switching.</w:t>
      </w:r>
    </w:p>
    <w:p w14:paraId="5B573915" w14:textId="77777777" w:rsidR="00CF7DD1" w:rsidRPr="00140E21" w:rsidRDefault="00CF7DD1" w:rsidP="00CF7DD1">
      <w:pPr>
        <w:rPr>
          <w:lang w:eastAsia="zh-CN"/>
        </w:rPr>
      </w:pPr>
      <w:r w:rsidRPr="00140E21">
        <w:rPr>
          <w:b/>
        </w:rPr>
        <w:t xml:space="preserve">Output, Required: </w:t>
      </w:r>
      <w:r w:rsidRPr="00140E21">
        <w:t>Result indication, &lt;ARP, Cause&gt; pair</w:t>
      </w:r>
      <w:r w:rsidRPr="00140E21">
        <w:rPr>
          <w:i/>
        </w:rPr>
        <w:t>.</w:t>
      </w:r>
    </w:p>
    <w:p w14:paraId="3C35C46E" w14:textId="0566DECD" w:rsidR="00CF7DD1" w:rsidRPr="00140E21" w:rsidRDefault="00CF7DD1" w:rsidP="00CF7DD1">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xml:space="preserve">, DNAI(s) of interest for this PDU Session (from SMF to I-SMF), N4 Information (from </w:t>
      </w:r>
      <w:r>
        <w:lastRenderedPageBreak/>
        <w:t>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w:t>
      </w:r>
      <w:ins w:id="9" w:author="Huawei" w:date="2024-01-12T11:10:00Z">
        <w:r w:rsidR="003728AA" w:rsidRPr="003728AA">
          <w:t xml:space="preserve"> Offload Identifier(s),</w:t>
        </w:r>
      </w:ins>
      <w:r>
        <w:t xml:space="preserve"> HPLMN address information, DNS Server address provided by HPLMN, Internal Group Identifier(s)</w:t>
      </w:r>
      <w:r w:rsidRPr="00140E21">
        <w:rPr>
          <w:i/>
        </w:rPr>
        <w:t>.</w:t>
      </w:r>
    </w:p>
    <w:p w14:paraId="75BD75B7" w14:textId="77777777" w:rsidR="00CF7DD1" w:rsidRPr="00140E21" w:rsidRDefault="00CF7DD1" w:rsidP="00CF7DD1">
      <w:r w:rsidRPr="00140E21">
        <w:t>The H-SMF SM Context ID in the Input provides addressing information allocated by the H-SMF (to be used for service operations towards the H-SMF for this PDU Session).</w:t>
      </w:r>
    </w:p>
    <w:p w14:paraId="0059F1CF" w14:textId="77777777" w:rsidR="00CF7DD1" w:rsidRDefault="00CF7DD1" w:rsidP="00CF7DD1">
      <w:r>
        <w:t>The SMF SM Context ID in the Input provides addressing information allocated by the SMF (to be used for service operations towards the SMF for this PDU Session).</w:t>
      </w:r>
    </w:p>
    <w:p w14:paraId="159E3D49" w14:textId="77777777" w:rsidR="00CF7DD1" w:rsidRPr="001D471F" w:rsidRDefault="00CF7DD1" w:rsidP="00CF7DD1">
      <w:r w:rsidRPr="00B33908">
        <w:t>See clause 4.3.3.3 for an example usage of this service operation.</w:t>
      </w:r>
    </w:p>
    <w:p w14:paraId="72A1DE01" w14:textId="77777777" w:rsidR="00CF7DD1" w:rsidRPr="001D471F" w:rsidRDefault="00CF7DD1" w:rsidP="00CF7DD1">
      <w:r w:rsidRPr="001D471F">
        <w:t>See clauses 4.22.6.3</w:t>
      </w:r>
      <w:r>
        <w:t>, 4.22.7, 4.22.8.3 and 4.22.10.3</w:t>
      </w:r>
      <w:r w:rsidRPr="001D471F">
        <w:t xml:space="preserve"> for detailed usage of this service operation for ATSSS.</w:t>
      </w:r>
    </w:p>
    <w:p w14:paraId="46CEB552" w14:textId="77777777" w:rsidR="00CF7DD1" w:rsidRPr="001D471F" w:rsidRDefault="00CF7DD1" w:rsidP="00CF7DD1">
      <w:r>
        <w:t>See clause 6.7.3 of TS 23.548 [74] for detailed usage of this service for EAS re-discovery.</w:t>
      </w:r>
    </w:p>
    <w:p w14:paraId="1166F434" w14:textId="77777777" w:rsidR="0071718B" w:rsidRPr="00CF7DD1" w:rsidRDefault="0071718B" w:rsidP="0071718B"/>
    <w:bookmarkEnd w:id="3"/>
    <w:p w14:paraId="77228C45" w14:textId="15740E61" w:rsidR="006337FC" w:rsidRDefault="006337FC" w:rsidP="006337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D07EB">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C17196D" w14:textId="77777777" w:rsidR="00C70513" w:rsidRPr="00140E21" w:rsidRDefault="00C70513" w:rsidP="00C70513">
      <w:pPr>
        <w:pStyle w:val="5"/>
        <w:rPr>
          <w:lang w:eastAsia="zh-CN"/>
        </w:rPr>
      </w:pPr>
      <w:bookmarkStart w:id="10" w:name="_Toc153802677"/>
      <w:bookmarkStart w:id="11" w:name="_Toc145940391"/>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10"/>
    </w:p>
    <w:p w14:paraId="6D370F63" w14:textId="77777777" w:rsidR="00C70513" w:rsidRPr="00140E21" w:rsidRDefault="00C70513" w:rsidP="00C70513">
      <w:r w:rsidRPr="00140E21">
        <w:rPr>
          <w:b/>
        </w:rPr>
        <w:t>Service operation name:</w:t>
      </w:r>
      <w:r w:rsidRPr="00140E21">
        <w:t xml:space="preserve"> </w:t>
      </w:r>
      <w:proofErr w:type="spellStart"/>
      <w:r w:rsidRPr="00140E21">
        <w:t>Nsmf_PDUSession_ContextRequest</w:t>
      </w:r>
      <w:proofErr w:type="spellEnd"/>
      <w:r w:rsidRPr="00140E21">
        <w:t>.</w:t>
      </w:r>
    </w:p>
    <w:p w14:paraId="745629EB" w14:textId="77777777" w:rsidR="00C70513" w:rsidRPr="00140E21" w:rsidRDefault="00C70513" w:rsidP="00C70513">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28931E60" w14:textId="77777777" w:rsidR="00C70513" w:rsidRPr="00140E21" w:rsidRDefault="00C70513" w:rsidP="00C70513">
      <w:r w:rsidRPr="00140E21">
        <w:rPr>
          <w:b/>
        </w:rPr>
        <w:t>Input, Required:</w:t>
      </w:r>
      <w:r w:rsidRPr="00140E21">
        <w:t xml:space="preserve"> SM Context ID, SM context type</w:t>
      </w:r>
      <w:r w:rsidRPr="00140E21">
        <w:rPr>
          <w:lang w:eastAsia="zh-CN"/>
        </w:rPr>
        <w:t>.</w:t>
      </w:r>
    </w:p>
    <w:p w14:paraId="2F01020C" w14:textId="77777777" w:rsidR="00C70513" w:rsidRPr="00140E21" w:rsidRDefault="00C70513" w:rsidP="00C70513">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54B8508A" w14:textId="77777777" w:rsidR="00C70513" w:rsidRDefault="00C70513" w:rsidP="00C70513">
      <w:r w:rsidRPr="00140E21">
        <w:rPr>
          <w:b/>
        </w:rPr>
        <w:t>Output, Required:</w:t>
      </w:r>
      <w:r w:rsidRPr="00D145EA">
        <w:t xml:space="preserve"> One of the following:</w:t>
      </w:r>
    </w:p>
    <w:p w14:paraId="3DF6913B" w14:textId="77777777" w:rsidR="00C70513" w:rsidRPr="00140E21" w:rsidRDefault="00C70513" w:rsidP="00C70513">
      <w:pPr>
        <w:pStyle w:val="B1"/>
        <w:rPr>
          <w:lang w:eastAsia="zh-CN"/>
        </w:rPr>
      </w:pPr>
      <w:r>
        <w:t>-</w:t>
      </w:r>
      <w:r>
        <w:tab/>
      </w:r>
      <w:r w:rsidRPr="00140E21">
        <w:t>SM Context Container.</w:t>
      </w:r>
    </w:p>
    <w:p w14:paraId="372E48C5" w14:textId="77777777" w:rsidR="00C70513" w:rsidRPr="00140E21" w:rsidRDefault="00C70513" w:rsidP="00C70513">
      <w:pPr>
        <w:pStyle w:val="B1"/>
        <w:rPr>
          <w:lang w:eastAsia="zh-CN"/>
        </w:rPr>
      </w:pPr>
      <w:r>
        <w:t>-</w:t>
      </w:r>
      <w:r>
        <w:tab/>
        <w:t>Endpoint where SM Context can be retrieved.</w:t>
      </w:r>
    </w:p>
    <w:p w14:paraId="05AA7A39" w14:textId="77777777" w:rsidR="00C70513" w:rsidRPr="00140E21" w:rsidRDefault="00C70513" w:rsidP="00C70513">
      <w:pPr>
        <w:rPr>
          <w:i/>
        </w:rPr>
      </w:pPr>
      <w:r w:rsidRPr="00140E21">
        <w:rPr>
          <w:b/>
        </w:rPr>
        <w:t>Output, Optional:</w:t>
      </w:r>
      <w:r w:rsidRPr="00EE66A3">
        <w:t xml:space="preserve"> </w:t>
      </w:r>
      <w:r w:rsidRPr="00140E21">
        <w:t>Small Data Rate Control Status.</w:t>
      </w:r>
    </w:p>
    <w:p w14:paraId="781F8936" w14:textId="77777777" w:rsidR="00C70513" w:rsidRPr="00140E21" w:rsidRDefault="00C70513" w:rsidP="00C70513">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6CDFD8C5" w14:textId="77777777" w:rsidR="00C70513" w:rsidRPr="00140E21" w:rsidRDefault="00C70513" w:rsidP="00C70513">
      <w:r w:rsidRPr="00140E21">
        <w:t>Table 5.2.8.2.10-1 illustrates the SM Context that may be transferred between I-SMF(s) or between V-SMF(s) in home-routed roaming case.</w:t>
      </w:r>
    </w:p>
    <w:p w14:paraId="628BFD05" w14:textId="77777777" w:rsidR="00C70513" w:rsidRPr="00140E21" w:rsidRDefault="00C70513" w:rsidP="00C70513">
      <w:pPr>
        <w:pStyle w:val="TH"/>
      </w:pPr>
      <w:r w:rsidRPr="00140E21">
        <w:lastRenderedPageBreak/>
        <w:t>Table 5.2.8.2.10-1: SM Context</w:t>
      </w:r>
      <w:r>
        <w:t xml:space="preserve"> of a PDU Session</w:t>
      </w:r>
      <w:r w:rsidRPr="00140E21">
        <w:t xml:space="preserve"> transferred between I-SMF(s) or between V-SMF(s)</w:t>
      </w:r>
      <w:r>
        <w:t xml:space="preserve"> or between I/V-SMF and (H-)SMF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C70513" w:rsidRPr="00140E21" w14:paraId="53D5604F" w14:textId="77777777" w:rsidTr="00C70513">
        <w:trPr>
          <w:cantSplit/>
          <w:tblHeader/>
          <w:jc w:val="center"/>
        </w:trPr>
        <w:tc>
          <w:tcPr>
            <w:tcW w:w="3050" w:type="dxa"/>
          </w:tcPr>
          <w:p w14:paraId="2F76819C" w14:textId="77777777" w:rsidR="00C70513" w:rsidRPr="00140E21" w:rsidRDefault="00C70513" w:rsidP="00C83270">
            <w:pPr>
              <w:pStyle w:val="TAH"/>
            </w:pPr>
            <w:r w:rsidRPr="00140E21">
              <w:lastRenderedPageBreak/>
              <w:t>Field</w:t>
            </w:r>
          </w:p>
        </w:tc>
        <w:tc>
          <w:tcPr>
            <w:tcW w:w="6579" w:type="dxa"/>
          </w:tcPr>
          <w:p w14:paraId="7056FA83" w14:textId="77777777" w:rsidR="00C70513" w:rsidRPr="00140E21" w:rsidRDefault="00C70513" w:rsidP="00C83270">
            <w:pPr>
              <w:pStyle w:val="TAH"/>
            </w:pPr>
            <w:r w:rsidRPr="00140E21">
              <w:t>Description</w:t>
            </w:r>
          </w:p>
        </w:tc>
      </w:tr>
      <w:tr w:rsidR="00C70513" w:rsidRPr="00140E21" w14:paraId="44E50BBD" w14:textId="77777777" w:rsidTr="00C70513">
        <w:trPr>
          <w:cantSplit/>
          <w:jc w:val="center"/>
        </w:trPr>
        <w:tc>
          <w:tcPr>
            <w:tcW w:w="3050" w:type="dxa"/>
            <w:tcBorders>
              <w:bottom w:val="single" w:sz="4" w:space="0" w:color="auto"/>
            </w:tcBorders>
          </w:tcPr>
          <w:p w14:paraId="3BDCA61E" w14:textId="77777777" w:rsidR="00C70513" w:rsidRPr="00140E21" w:rsidRDefault="00C70513" w:rsidP="00C83270">
            <w:pPr>
              <w:pStyle w:val="TAL"/>
            </w:pPr>
            <w:r w:rsidRPr="00140E21">
              <w:t>SUPI</w:t>
            </w:r>
          </w:p>
        </w:tc>
        <w:tc>
          <w:tcPr>
            <w:tcW w:w="6579" w:type="dxa"/>
          </w:tcPr>
          <w:p w14:paraId="1ADDAA90" w14:textId="77777777" w:rsidR="00C70513" w:rsidRPr="00140E21" w:rsidRDefault="00C70513" w:rsidP="00C83270">
            <w:pPr>
              <w:pStyle w:val="TAL"/>
              <w:rPr>
                <w:lang w:eastAsia="zh-CN"/>
              </w:rPr>
            </w:pPr>
            <w:r w:rsidRPr="00140E21">
              <w:t>SUPI (Subscription Permanent Identifier) is the subscriber's permanent identity in 5GS.</w:t>
            </w:r>
          </w:p>
        </w:tc>
      </w:tr>
      <w:tr w:rsidR="00C70513" w:rsidRPr="00140E21" w14:paraId="7D8A61D0" w14:textId="77777777" w:rsidTr="00C70513">
        <w:trPr>
          <w:cantSplit/>
          <w:jc w:val="center"/>
        </w:trPr>
        <w:tc>
          <w:tcPr>
            <w:tcW w:w="3050" w:type="dxa"/>
            <w:tcBorders>
              <w:bottom w:val="nil"/>
            </w:tcBorders>
          </w:tcPr>
          <w:p w14:paraId="220018B2" w14:textId="77777777" w:rsidR="00C70513" w:rsidRPr="00140E21" w:rsidRDefault="00C70513" w:rsidP="00C83270">
            <w:pPr>
              <w:pStyle w:val="TAL"/>
            </w:pPr>
            <w:r w:rsidRPr="00140E21">
              <w:t>Trace</w:t>
            </w:r>
            <w:r>
              <w:t xml:space="preserve"> Requirements</w:t>
            </w:r>
          </w:p>
        </w:tc>
        <w:tc>
          <w:tcPr>
            <w:tcW w:w="6579" w:type="dxa"/>
          </w:tcPr>
          <w:p w14:paraId="78C01FA1" w14:textId="77777777" w:rsidR="00C70513" w:rsidRPr="00140E21" w:rsidRDefault="00C70513" w:rsidP="00C83270">
            <w:pPr>
              <w:pStyle w:val="TAL"/>
              <w:rPr>
                <w:lang w:eastAsia="zh-CN"/>
              </w:rPr>
            </w:pPr>
            <w:r>
              <w:t xml:space="preserve">Trace reference: </w:t>
            </w:r>
            <w:r w:rsidRPr="00140E21">
              <w:t>Identifies a record or a collection of records for a particular trace.</w:t>
            </w:r>
          </w:p>
        </w:tc>
      </w:tr>
      <w:tr w:rsidR="00C70513" w:rsidRPr="00140E21" w14:paraId="68C254A3" w14:textId="77777777" w:rsidTr="00C70513">
        <w:trPr>
          <w:cantSplit/>
          <w:jc w:val="center"/>
        </w:trPr>
        <w:tc>
          <w:tcPr>
            <w:tcW w:w="3050" w:type="dxa"/>
            <w:tcBorders>
              <w:top w:val="nil"/>
              <w:bottom w:val="nil"/>
            </w:tcBorders>
          </w:tcPr>
          <w:p w14:paraId="40D7725B" w14:textId="77777777" w:rsidR="00C70513" w:rsidRPr="00140E21" w:rsidRDefault="00C70513" w:rsidP="00C83270">
            <w:pPr>
              <w:pStyle w:val="TAL"/>
            </w:pPr>
          </w:p>
        </w:tc>
        <w:tc>
          <w:tcPr>
            <w:tcW w:w="6579" w:type="dxa"/>
          </w:tcPr>
          <w:p w14:paraId="244AE866" w14:textId="77777777" w:rsidR="00C70513" w:rsidRPr="00140E21" w:rsidRDefault="00C70513" w:rsidP="00C83270">
            <w:pPr>
              <w:pStyle w:val="TAL"/>
              <w:rPr>
                <w:lang w:eastAsia="zh-CN"/>
              </w:rPr>
            </w:pPr>
            <w:r>
              <w:t xml:space="preserve">Trace type: </w:t>
            </w:r>
            <w:r w:rsidRPr="00140E21">
              <w:t>Indicates the type of trace</w:t>
            </w:r>
          </w:p>
        </w:tc>
      </w:tr>
      <w:tr w:rsidR="00C70513" w:rsidRPr="00140E21" w14:paraId="48B22DDA" w14:textId="77777777" w:rsidTr="00C70513">
        <w:trPr>
          <w:cantSplit/>
          <w:jc w:val="center"/>
        </w:trPr>
        <w:tc>
          <w:tcPr>
            <w:tcW w:w="3050" w:type="dxa"/>
            <w:tcBorders>
              <w:top w:val="nil"/>
            </w:tcBorders>
          </w:tcPr>
          <w:p w14:paraId="0235EB47" w14:textId="77777777" w:rsidR="00C70513" w:rsidRPr="00140E21" w:rsidRDefault="00C70513" w:rsidP="00C83270">
            <w:pPr>
              <w:pStyle w:val="TAL"/>
              <w:rPr>
                <w:lang w:eastAsia="ko-KR"/>
              </w:rPr>
            </w:pPr>
          </w:p>
        </w:tc>
        <w:tc>
          <w:tcPr>
            <w:tcW w:w="6579" w:type="dxa"/>
          </w:tcPr>
          <w:p w14:paraId="698FB225" w14:textId="77777777" w:rsidR="00C70513" w:rsidRPr="00140E21" w:rsidRDefault="00C70513" w:rsidP="00C83270">
            <w:pPr>
              <w:pStyle w:val="TAL"/>
            </w:pPr>
            <w:r>
              <w:t xml:space="preserve">OMC identity: </w:t>
            </w:r>
            <w:r w:rsidRPr="00140E21">
              <w:t>Identifies the OMC that shall receive the trace record(s).</w:t>
            </w:r>
          </w:p>
        </w:tc>
      </w:tr>
      <w:tr w:rsidR="00C70513" w:rsidRPr="00140E21" w14:paraId="5600972B" w14:textId="77777777" w:rsidTr="00C70513">
        <w:trPr>
          <w:cantSplit/>
          <w:jc w:val="center"/>
        </w:trPr>
        <w:tc>
          <w:tcPr>
            <w:tcW w:w="3050" w:type="dxa"/>
          </w:tcPr>
          <w:p w14:paraId="7695F110" w14:textId="77777777" w:rsidR="00C70513" w:rsidRPr="00140E21" w:rsidRDefault="00C70513" w:rsidP="00C83270">
            <w:pPr>
              <w:pStyle w:val="TAL"/>
            </w:pPr>
            <w:r w:rsidRPr="00140E21">
              <w:t>S-NSSAI</w:t>
            </w:r>
          </w:p>
        </w:tc>
        <w:tc>
          <w:tcPr>
            <w:tcW w:w="6579" w:type="dxa"/>
          </w:tcPr>
          <w:p w14:paraId="714DF017" w14:textId="77777777" w:rsidR="00C70513" w:rsidRPr="00140E21" w:rsidRDefault="00C70513" w:rsidP="00C83270">
            <w:pPr>
              <w:pStyle w:val="TAL"/>
            </w:pPr>
            <w:r w:rsidRPr="00140E21">
              <w:t>The S-NSSAI</w:t>
            </w:r>
            <w:r>
              <w:t xml:space="preserve"> of the PDU Session</w:t>
            </w:r>
            <w:r w:rsidRPr="00140E21">
              <w:t xml:space="preserve"> for the serving PLMN.</w:t>
            </w:r>
          </w:p>
        </w:tc>
      </w:tr>
      <w:tr w:rsidR="00C70513" w:rsidRPr="00140E21" w14:paraId="2C03EB9D" w14:textId="77777777" w:rsidTr="00C70513">
        <w:trPr>
          <w:cantSplit/>
          <w:jc w:val="center"/>
        </w:trPr>
        <w:tc>
          <w:tcPr>
            <w:tcW w:w="3050" w:type="dxa"/>
          </w:tcPr>
          <w:p w14:paraId="6FB42D5A" w14:textId="77777777" w:rsidR="00C70513" w:rsidRPr="00140E21" w:rsidRDefault="00C70513" w:rsidP="00C83270">
            <w:pPr>
              <w:pStyle w:val="TAL"/>
              <w:rPr>
                <w:lang w:eastAsia="zh-CN"/>
              </w:rPr>
            </w:pPr>
            <w:r w:rsidRPr="00140E21">
              <w:rPr>
                <w:lang w:eastAsia="zh-CN"/>
              </w:rPr>
              <w:t>HPLMN S-NSSAI</w:t>
            </w:r>
          </w:p>
        </w:tc>
        <w:tc>
          <w:tcPr>
            <w:tcW w:w="6579" w:type="dxa"/>
          </w:tcPr>
          <w:p w14:paraId="6E3CC2A3" w14:textId="77777777" w:rsidR="00C70513" w:rsidRPr="00140E21" w:rsidRDefault="00C70513" w:rsidP="00C83270">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C70513" w:rsidRPr="00140E21" w14:paraId="27354DF0" w14:textId="77777777" w:rsidTr="00C70513">
        <w:trPr>
          <w:cantSplit/>
          <w:jc w:val="center"/>
        </w:trPr>
        <w:tc>
          <w:tcPr>
            <w:tcW w:w="3050" w:type="dxa"/>
          </w:tcPr>
          <w:p w14:paraId="2D72BE61" w14:textId="77777777" w:rsidR="00C70513" w:rsidRPr="00140E21" w:rsidRDefault="00C70513" w:rsidP="00C83270">
            <w:pPr>
              <w:pStyle w:val="TAL"/>
              <w:rPr>
                <w:lang w:eastAsia="zh-CN"/>
              </w:rPr>
            </w:pPr>
            <w:r w:rsidRPr="00140E21">
              <w:rPr>
                <w:lang w:eastAsia="zh-CN"/>
              </w:rPr>
              <w:t>Network Slice Instance id</w:t>
            </w:r>
          </w:p>
        </w:tc>
        <w:tc>
          <w:tcPr>
            <w:tcW w:w="6579" w:type="dxa"/>
          </w:tcPr>
          <w:p w14:paraId="25FE48A3" w14:textId="77777777" w:rsidR="00C70513" w:rsidRPr="00140E21" w:rsidRDefault="00C70513" w:rsidP="00C83270">
            <w:pPr>
              <w:pStyle w:val="TAL"/>
              <w:rPr>
                <w:lang w:eastAsia="zh-CN"/>
              </w:rPr>
            </w:pPr>
            <w:r w:rsidRPr="00140E21">
              <w:rPr>
                <w:lang w:eastAsia="zh-CN"/>
              </w:rPr>
              <w:t>The network Slice Instance information for the PDU Session</w:t>
            </w:r>
          </w:p>
        </w:tc>
      </w:tr>
      <w:tr w:rsidR="00C70513" w:rsidRPr="00140E21" w14:paraId="57C2DD40" w14:textId="77777777" w:rsidTr="00C70513">
        <w:trPr>
          <w:cantSplit/>
          <w:jc w:val="center"/>
        </w:trPr>
        <w:tc>
          <w:tcPr>
            <w:tcW w:w="3050" w:type="dxa"/>
          </w:tcPr>
          <w:p w14:paraId="42FBB6EC" w14:textId="77777777" w:rsidR="00C70513" w:rsidRPr="00140E21" w:rsidRDefault="00C70513" w:rsidP="00C83270">
            <w:pPr>
              <w:pStyle w:val="TAL"/>
            </w:pPr>
            <w:r w:rsidRPr="00140E21">
              <w:t>DNN</w:t>
            </w:r>
          </w:p>
        </w:tc>
        <w:tc>
          <w:tcPr>
            <w:tcW w:w="6579" w:type="dxa"/>
          </w:tcPr>
          <w:p w14:paraId="4DA54131" w14:textId="77777777" w:rsidR="00C70513" w:rsidRPr="00140E21" w:rsidRDefault="00C70513" w:rsidP="00C83270">
            <w:pPr>
              <w:pStyle w:val="TAL"/>
            </w:pPr>
            <w:r w:rsidRPr="00140E21">
              <w:t>The associated DNN for the PDU Session.</w:t>
            </w:r>
          </w:p>
        </w:tc>
      </w:tr>
      <w:tr w:rsidR="00C70513" w:rsidRPr="00140E21" w14:paraId="42B87C58" w14:textId="77777777" w:rsidTr="00C70513">
        <w:trPr>
          <w:cantSplit/>
          <w:jc w:val="center"/>
        </w:trPr>
        <w:tc>
          <w:tcPr>
            <w:tcW w:w="3050" w:type="dxa"/>
          </w:tcPr>
          <w:p w14:paraId="69AEC207" w14:textId="77777777" w:rsidR="00C70513" w:rsidRPr="00140E21" w:rsidRDefault="00C70513" w:rsidP="00C83270">
            <w:pPr>
              <w:pStyle w:val="TAL"/>
              <w:rPr>
                <w:lang w:eastAsia="zh-CN"/>
              </w:rPr>
            </w:pPr>
            <w:r w:rsidRPr="00140E21">
              <w:t>AMF Information</w:t>
            </w:r>
          </w:p>
        </w:tc>
        <w:tc>
          <w:tcPr>
            <w:tcW w:w="6579" w:type="dxa"/>
          </w:tcPr>
          <w:p w14:paraId="70568851" w14:textId="77777777" w:rsidR="00C70513" w:rsidRPr="00140E21" w:rsidRDefault="00C70513" w:rsidP="00C83270">
            <w:pPr>
              <w:pStyle w:val="TAL"/>
            </w:pPr>
            <w:r w:rsidRPr="00140E21">
              <w:t>The associated AMF instance identifier and GUAMI.</w:t>
            </w:r>
          </w:p>
        </w:tc>
      </w:tr>
      <w:tr w:rsidR="00C70513" w:rsidRPr="00140E21" w14:paraId="40073E45" w14:textId="77777777" w:rsidTr="00C70513">
        <w:trPr>
          <w:cantSplit/>
          <w:jc w:val="center"/>
        </w:trPr>
        <w:tc>
          <w:tcPr>
            <w:tcW w:w="3050" w:type="dxa"/>
          </w:tcPr>
          <w:p w14:paraId="3A870B9E" w14:textId="77777777" w:rsidR="00C70513" w:rsidRPr="00140E21" w:rsidRDefault="00C70513" w:rsidP="00C83270">
            <w:pPr>
              <w:pStyle w:val="TAL"/>
              <w:rPr>
                <w:lang w:eastAsia="zh-CN"/>
              </w:rPr>
            </w:pPr>
            <w:r w:rsidRPr="00140E21">
              <w:rPr>
                <w:lang w:eastAsia="zh-CN"/>
              </w:rPr>
              <w:t>Access Type</w:t>
            </w:r>
          </w:p>
        </w:tc>
        <w:tc>
          <w:tcPr>
            <w:tcW w:w="6579" w:type="dxa"/>
          </w:tcPr>
          <w:p w14:paraId="69D58975" w14:textId="77777777" w:rsidR="00C70513" w:rsidRPr="00140E21" w:rsidRDefault="00C70513" w:rsidP="00C83270">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C70513" w:rsidRPr="00140E21" w14:paraId="2BCD9E71" w14:textId="77777777" w:rsidTr="00C70513">
        <w:trPr>
          <w:cantSplit/>
          <w:jc w:val="center"/>
        </w:trPr>
        <w:tc>
          <w:tcPr>
            <w:tcW w:w="3050" w:type="dxa"/>
          </w:tcPr>
          <w:p w14:paraId="70ECC510" w14:textId="77777777" w:rsidR="00C70513" w:rsidRPr="00140E21" w:rsidRDefault="00C70513" w:rsidP="00C83270">
            <w:pPr>
              <w:pStyle w:val="TAL"/>
              <w:rPr>
                <w:lang w:eastAsia="zh-CN"/>
              </w:rPr>
            </w:pPr>
            <w:r w:rsidRPr="00140E21">
              <w:rPr>
                <w:lang w:eastAsia="zh-CN"/>
              </w:rPr>
              <w:t>RAT Type</w:t>
            </w:r>
          </w:p>
        </w:tc>
        <w:tc>
          <w:tcPr>
            <w:tcW w:w="6579" w:type="dxa"/>
          </w:tcPr>
          <w:p w14:paraId="4650FB83" w14:textId="77777777" w:rsidR="00C70513" w:rsidRPr="00140E21" w:rsidRDefault="00C70513" w:rsidP="00C83270">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C70513" w:rsidRPr="00140E21" w14:paraId="6F4F5F4E" w14:textId="77777777" w:rsidTr="00C70513">
        <w:trPr>
          <w:cantSplit/>
          <w:jc w:val="center"/>
        </w:trPr>
        <w:tc>
          <w:tcPr>
            <w:tcW w:w="3050" w:type="dxa"/>
          </w:tcPr>
          <w:p w14:paraId="0A442454" w14:textId="77777777" w:rsidR="00C70513" w:rsidRPr="00140E21" w:rsidRDefault="00C70513" w:rsidP="00C83270">
            <w:pPr>
              <w:pStyle w:val="TAL"/>
            </w:pPr>
            <w:r w:rsidRPr="00140E21">
              <w:t>PDU Session ID</w:t>
            </w:r>
          </w:p>
        </w:tc>
        <w:tc>
          <w:tcPr>
            <w:tcW w:w="6579" w:type="dxa"/>
          </w:tcPr>
          <w:p w14:paraId="733264BB" w14:textId="77777777" w:rsidR="00C70513" w:rsidRPr="00140E21" w:rsidRDefault="00C70513" w:rsidP="00C83270">
            <w:pPr>
              <w:pStyle w:val="TAL"/>
            </w:pPr>
            <w:r w:rsidRPr="00140E21">
              <w:t>The identifier of the PDU Session.</w:t>
            </w:r>
          </w:p>
        </w:tc>
      </w:tr>
      <w:tr w:rsidR="00C70513" w:rsidRPr="00140E21" w14:paraId="5392D425" w14:textId="77777777" w:rsidTr="00C70513">
        <w:trPr>
          <w:cantSplit/>
          <w:jc w:val="center"/>
        </w:trPr>
        <w:tc>
          <w:tcPr>
            <w:tcW w:w="3050" w:type="dxa"/>
          </w:tcPr>
          <w:p w14:paraId="53081976" w14:textId="77777777" w:rsidR="00C70513" w:rsidRPr="00140E21" w:rsidRDefault="00C70513" w:rsidP="00C83270">
            <w:pPr>
              <w:pStyle w:val="TAL"/>
              <w:rPr>
                <w:lang w:eastAsia="zh-CN"/>
              </w:rPr>
            </w:pPr>
            <w:r w:rsidRPr="00140E21">
              <w:t>H-SMF Information</w:t>
            </w:r>
            <w:r>
              <w:t xml:space="preserve"> or SMF Information</w:t>
            </w:r>
          </w:p>
        </w:tc>
        <w:tc>
          <w:tcPr>
            <w:tcW w:w="6579" w:type="dxa"/>
          </w:tcPr>
          <w:p w14:paraId="78C5B3E2" w14:textId="77777777" w:rsidR="00C70513" w:rsidRPr="00140E21" w:rsidRDefault="00C70513" w:rsidP="00C83270">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C70513" w:rsidRPr="00140E21" w14:paraId="4BC3BB79" w14:textId="77777777" w:rsidTr="00C70513">
        <w:trPr>
          <w:cantSplit/>
          <w:jc w:val="center"/>
        </w:trPr>
        <w:tc>
          <w:tcPr>
            <w:tcW w:w="3050" w:type="dxa"/>
          </w:tcPr>
          <w:p w14:paraId="42E170C6" w14:textId="77777777" w:rsidR="00C70513" w:rsidRPr="00140E21" w:rsidRDefault="00C70513" w:rsidP="00C83270">
            <w:pPr>
              <w:pStyle w:val="TAL"/>
              <w:rPr>
                <w:lang w:eastAsia="zh-CN"/>
              </w:rPr>
            </w:pPr>
            <w:r>
              <w:rPr>
                <w:lang w:eastAsia="zh-CN"/>
              </w:rPr>
              <w:t>Context ID of the PDU Session in H-SMF or Context ID of the PDU Session in SMF</w:t>
            </w:r>
          </w:p>
        </w:tc>
        <w:tc>
          <w:tcPr>
            <w:tcW w:w="6579" w:type="dxa"/>
          </w:tcPr>
          <w:p w14:paraId="5DB033E5" w14:textId="77777777" w:rsidR="00C70513" w:rsidRPr="00140E21" w:rsidRDefault="00C70513" w:rsidP="00C83270">
            <w:pPr>
              <w:pStyle w:val="TAL"/>
              <w:rPr>
                <w:lang w:eastAsia="zh-CN"/>
              </w:rPr>
            </w:pPr>
            <w:r>
              <w:rPr>
                <w:lang w:eastAsia="zh-CN"/>
              </w:rPr>
              <w:t>The context ID of the PDU Session in H-SMF or in SMF.</w:t>
            </w:r>
          </w:p>
        </w:tc>
      </w:tr>
      <w:tr w:rsidR="00C70513" w:rsidRPr="00140E21" w14:paraId="703D6F4D" w14:textId="77777777" w:rsidTr="00C70513">
        <w:trPr>
          <w:cantSplit/>
          <w:jc w:val="center"/>
        </w:trPr>
        <w:tc>
          <w:tcPr>
            <w:tcW w:w="3050" w:type="dxa"/>
          </w:tcPr>
          <w:p w14:paraId="2EFBDE49" w14:textId="77777777" w:rsidR="00C70513" w:rsidRPr="00140E21" w:rsidRDefault="00C70513" w:rsidP="00C83270">
            <w:pPr>
              <w:pStyle w:val="TAL"/>
            </w:pPr>
            <w:r>
              <w:t>Forwarding Indication</w:t>
            </w:r>
          </w:p>
        </w:tc>
        <w:tc>
          <w:tcPr>
            <w:tcW w:w="6579" w:type="dxa"/>
          </w:tcPr>
          <w:p w14:paraId="0F8B5B62" w14:textId="77777777" w:rsidR="00C70513" w:rsidRPr="00140E21" w:rsidRDefault="00C70513" w:rsidP="00C83270">
            <w:pPr>
              <w:pStyle w:val="TAL"/>
            </w:pPr>
            <w:r>
              <w:t>An indication on whether forwarding tunnel needs be established in order to forward buffered DL data.</w:t>
            </w:r>
          </w:p>
        </w:tc>
      </w:tr>
      <w:tr w:rsidR="00C70513" w:rsidRPr="00140E21" w14:paraId="04F75E70" w14:textId="77777777" w:rsidTr="00C70513">
        <w:trPr>
          <w:cantSplit/>
          <w:jc w:val="center"/>
        </w:trPr>
        <w:tc>
          <w:tcPr>
            <w:tcW w:w="3050" w:type="dxa"/>
          </w:tcPr>
          <w:p w14:paraId="7FE3DFB8" w14:textId="77777777" w:rsidR="00C70513" w:rsidRPr="00140E21" w:rsidRDefault="00C70513" w:rsidP="00C83270">
            <w:pPr>
              <w:pStyle w:val="TAL"/>
            </w:pPr>
            <w:r>
              <w:t>Uplink Tunnel Info of UPF controlled by the SMF / H-SMF</w:t>
            </w:r>
          </w:p>
        </w:tc>
        <w:tc>
          <w:tcPr>
            <w:tcW w:w="6579" w:type="dxa"/>
          </w:tcPr>
          <w:p w14:paraId="640A94B2" w14:textId="77777777" w:rsidR="00C70513" w:rsidRPr="00140E21" w:rsidRDefault="00C70513" w:rsidP="00C83270">
            <w:pPr>
              <w:pStyle w:val="TAL"/>
            </w:pPr>
            <w:r>
              <w:t>The Tunnel Information to be used to send UL traffic towards the UPF controlled by the SMF / H-SMF that interfaces the UPF controlled by the I-SMF.</w:t>
            </w:r>
          </w:p>
        </w:tc>
      </w:tr>
      <w:tr w:rsidR="00C70513" w:rsidRPr="00140E21" w14:paraId="02D4CE0F" w14:textId="77777777" w:rsidTr="00C70513">
        <w:trPr>
          <w:cantSplit/>
          <w:jc w:val="center"/>
        </w:trPr>
        <w:tc>
          <w:tcPr>
            <w:tcW w:w="3050" w:type="dxa"/>
          </w:tcPr>
          <w:p w14:paraId="20EEA623" w14:textId="77777777" w:rsidR="00C70513" w:rsidRPr="00140E21" w:rsidRDefault="00C70513" w:rsidP="00C83270">
            <w:pPr>
              <w:pStyle w:val="TAL"/>
            </w:pPr>
            <w:r>
              <w:t>Tunnel Info of NG-RAN</w:t>
            </w:r>
          </w:p>
        </w:tc>
        <w:tc>
          <w:tcPr>
            <w:tcW w:w="6579" w:type="dxa"/>
          </w:tcPr>
          <w:p w14:paraId="7E685012" w14:textId="77777777" w:rsidR="00C70513" w:rsidRPr="00140E21" w:rsidRDefault="00C70513" w:rsidP="00C83270">
            <w:pPr>
              <w:pStyle w:val="TAL"/>
            </w:pPr>
            <w:r>
              <w:t>The N3 Tunnel Information in the NG-RAN for the PDU Session. This information is transferred if the target I/V-SMF indicates no NG-RAN change.</w:t>
            </w:r>
          </w:p>
        </w:tc>
      </w:tr>
      <w:tr w:rsidR="00C70513" w:rsidRPr="00140E21" w14:paraId="55A3B2B6" w14:textId="77777777" w:rsidTr="00C70513">
        <w:trPr>
          <w:cantSplit/>
          <w:jc w:val="center"/>
        </w:trPr>
        <w:tc>
          <w:tcPr>
            <w:tcW w:w="3050" w:type="dxa"/>
          </w:tcPr>
          <w:p w14:paraId="38F1D151" w14:textId="77777777" w:rsidR="00C70513" w:rsidRPr="00140E21" w:rsidRDefault="00C70513" w:rsidP="00C83270">
            <w:pPr>
              <w:pStyle w:val="TAL"/>
            </w:pPr>
            <w:r>
              <w:t>Disaster Roaming</w:t>
            </w:r>
          </w:p>
        </w:tc>
        <w:tc>
          <w:tcPr>
            <w:tcW w:w="6579" w:type="dxa"/>
          </w:tcPr>
          <w:p w14:paraId="2FF7EF4A" w14:textId="77777777" w:rsidR="00C70513" w:rsidRPr="00140E21" w:rsidRDefault="00C70513" w:rsidP="00C83270">
            <w:pPr>
              <w:pStyle w:val="TAL"/>
            </w:pPr>
            <w:r>
              <w:t>An indication that the UE is registered for Disaster Roaming service.</w:t>
            </w:r>
          </w:p>
        </w:tc>
      </w:tr>
      <w:tr w:rsidR="00C70513" w:rsidRPr="00140E21" w14:paraId="04187830" w14:textId="77777777" w:rsidTr="00C70513">
        <w:trPr>
          <w:cantSplit/>
          <w:jc w:val="center"/>
        </w:trPr>
        <w:tc>
          <w:tcPr>
            <w:tcW w:w="3050" w:type="dxa"/>
          </w:tcPr>
          <w:p w14:paraId="040BDF3D" w14:textId="77777777" w:rsidR="00C70513" w:rsidRPr="00140E21" w:rsidRDefault="00C70513" w:rsidP="00C83270">
            <w:pPr>
              <w:pStyle w:val="TAL"/>
            </w:pPr>
            <w:r>
              <w:t>EAS information to be refreshed for EAS re-discovery</w:t>
            </w:r>
          </w:p>
        </w:tc>
        <w:tc>
          <w:tcPr>
            <w:tcW w:w="6579" w:type="dxa"/>
          </w:tcPr>
          <w:p w14:paraId="567FE8F2" w14:textId="77777777" w:rsidR="00C70513" w:rsidRPr="00140E21" w:rsidRDefault="00C70513" w:rsidP="00C83270">
            <w:pPr>
              <w:pStyle w:val="TAL"/>
            </w:pPr>
            <w:r>
              <w:t>Identifies EAS(s) which needs to be refreshed corresponding to the old target DNAI if available. See details in clause 6.7.3 of TS 23.548 [74]. This applies only for a V-SMF (for V-SMF change case) or H-SMF (for V-SMF insertion case).</w:t>
            </w:r>
          </w:p>
        </w:tc>
      </w:tr>
      <w:tr w:rsidR="00C70513" w:rsidRPr="00140E21" w14:paraId="38EA1A56" w14:textId="77777777" w:rsidTr="00C70513">
        <w:trPr>
          <w:cantSplit/>
          <w:jc w:val="center"/>
          <w:ins w:id="12" w:author="Huawei" w:date="2024-01-12T11:11:00Z"/>
        </w:trPr>
        <w:tc>
          <w:tcPr>
            <w:tcW w:w="3050" w:type="dxa"/>
          </w:tcPr>
          <w:p w14:paraId="31DC41B8" w14:textId="6B1EFFE5" w:rsidR="00C70513" w:rsidRDefault="00C70513" w:rsidP="00C70513">
            <w:pPr>
              <w:pStyle w:val="TAL"/>
              <w:rPr>
                <w:ins w:id="13" w:author="Huawei" w:date="2024-01-12T11:11:00Z"/>
              </w:rPr>
            </w:pPr>
            <w:ins w:id="14" w:author="Huawei" w:date="2024-01-12T11:11:00Z">
              <w:r w:rsidRPr="005D7E19">
                <w:t>EAS IP replacement information</w:t>
              </w:r>
            </w:ins>
          </w:p>
        </w:tc>
        <w:tc>
          <w:tcPr>
            <w:tcW w:w="6579" w:type="dxa"/>
          </w:tcPr>
          <w:p w14:paraId="69D203D6" w14:textId="1F4BE376" w:rsidR="00C70513" w:rsidRDefault="00C70513" w:rsidP="00C70513">
            <w:pPr>
              <w:pStyle w:val="TAL"/>
              <w:rPr>
                <w:ins w:id="15" w:author="Huawei" w:date="2024-01-12T11:11:00Z"/>
              </w:rPr>
            </w:pPr>
            <w:ins w:id="16" w:author="Huawei" w:date="2024-01-12T11:11:00Z">
              <w:r>
                <w:rPr>
                  <w:rFonts w:hint="eastAsia"/>
                  <w:lang w:eastAsia="zh-CN"/>
                </w:rPr>
                <w:t>I</w:t>
              </w:r>
              <w:r>
                <w:rPr>
                  <w:lang w:eastAsia="zh-CN"/>
                </w:rPr>
                <w:t xml:space="preserve">dentifies the information enables </w:t>
              </w:r>
              <w:r w:rsidRPr="005D7E19">
                <w:t>EAS IP replacement</w:t>
              </w:r>
              <w:r>
                <w:rPr>
                  <w:lang w:eastAsia="zh-CN"/>
                </w:rPr>
                <w:t xml:space="preserve"> (i.e. </w:t>
              </w:r>
              <w:r>
                <w:t>source EAS IP address and port number, target EAS IP address and port number)</w:t>
              </w:r>
              <w:r>
                <w:rPr>
                  <w:lang w:eastAsia="zh-CN"/>
                </w:rPr>
                <w:t>.</w:t>
              </w:r>
              <w:r>
                <w:t xml:space="preserve"> See details in clause 6.7.3 of TS 23.548 [74]. </w:t>
              </w:r>
            </w:ins>
          </w:p>
        </w:tc>
      </w:tr>
      <w:tr w:rsidR="00C70513" w:rsidRPr="00140E21" w14:paraId="24CC9E4A" w14:textId="77777777" w:rsidTr="00C70513">
        <w:trPr>
          <w:cantSplit/>
          <w:jc w:val="center"/>
          <w:ins w:id="17" w:author="Huawei" w:date="2024-01-12T11:11:00Z"/>
        </w:trPr>
        <w:tc>
          <w:tcPr>
            <w:tcW w:w="3050" w:type="dxa"/>
          </w:tcPr>
          <w:p w14:paraId="771200C9" w14:textId="3D61F5AB" w:rsidR="00C70513" w:rsidRDefault="00C70513" w:rsidP="00C70513">
            <w:pPr>
              <w:pStyle w:val="TAL"/>
              <w:rPr>
                <w:ins w:id="18" w:author="Huawei" w:date="2024-01-12T11:11:00Z"/>
              </w:rPr>
            </w:pPr>
            <w:ins w:id="19" w:author="Huawei" w:date="2024-01-12T11:11:00Z">
              <w:r>
                <w:t>Target DNAI for EAS IP replacement</w:t>
              </w:r>
            </w:ins>
          </w:p>
        </w:tc>
        <w:tc>
          <w:tcPr>
            <w:tcW w:w="6579" w:type="dxa"/>
          </w:tcPr>
          <w:p w14:paraId="08B50D51" w14:textId="721A65C1" w:rsidR="00C70513" w:rsidRDefault="00C70513" w:rsidP="00C70513">
            <w:pPr>
              <w:pStyle w:val="TAL"/>
              <w:rPr>
                <w:ins w:id="20" w:author="Huawei" w:date="2024-01-12T11:11:00Z"/>
              </w:rPr>
            </w:pPr>
            <w:ins w:id="21" w:author="Huawei" w:date="2024-01-12T11:11:00Z">
              <w:r>
                <w:t>Target DNAI corresponding to the EAS IP replacement information. See details in clause 6.7.3 of TS 23.548 [74].</w:t>
              </w:r>
            </w:ins>
          </w:p>
        </w:tc>
      </w:tr>
      <w:tr w:rsidR="00C70513" w:rsidRPr="00140E21" w14:paraId="0F8E1241" w14:textId="77777777" w:rsidTr="00C70513">
        <w:trPr>
          <w:cantSplit/>
          <w:jc w:val="center"/>
        </w:trPr>
        <w:tc>
          <w:tcPr>
            <w:tcW w:w="3050" w:type="dxa"/>
          </w:tcPr>
          <w:p w14:paraId="39C78EF9" w14:textId="77777777" w:rsidR="00C70513" w:rsidRPr="00140E21" w:rsidRDefault="00C70513" w:rsidP="00C83270">
            <w:pPr>
              <w:pStyle w:val="TAL"/>
            </w:pPr>
            <w:r>
              <w:t>Authorization Result for HR-SBO</w:t>
            </w:r>
          </w:p>
        </w:tc>
        <w:tc>
          <w:tcPr>
            <w:tcW w:w="6579" w:type="dxa"/>
          </w:tcPr>
          <w:p w14:paraId="37C4AF83" w14:textId="77777777" w:rsidR="00C70513" w:rsidRPr="00140E21" w:rsidRDefault="00C70513" w:rsidP="00C83270">
            <w:pPr>
              <w:pStyle w:val="TAL"/>
            </w:pPr>
            <w:r>
              <w:t>Indicates whether HR-SBO is authorized. See details in clause 6.7.3 of TS 23.548 [74]. This applies only for a V-SMF (for V-SMF change within same PLMN case).</w:t>
            </w:r>
          </w:p>
        </w:tc>
      </w:tr>
      <w:tr w:rsidR="00C70513" w:rsidRPr="00140E21" w14:paraId="54176E17" w14:textId="77777777" w:rsidTr="00C70513">
        <w:trPr>
          <w:cantSplit/>
          <w:jc w:val="center"/>
        </w:trPr>
        <w:tc>
          <w:tcPr>
            <w:tcW w:w="3050" w:type="dxa"/>
          </w:tcPr>
          <w:p w14:paraId="585EFD09" w14:textId="77777777" w:rsidR="00C70513" w:rsidRPr="00140E21" w:rsidRDefault="00C70513" w:rsidP="00C83270">
            <w:pPr>
              <w:pStyle w:val="TAL"/>
            </w:pPr>
            <w:r>
              <w:t>VPLMN Specific Offloading Information</w:t>
            </w:r>
          </w:p>
        </w:tc>
        <w:tc>
          <w:tcPr>
            <w:tcW w:w="6579" w:type="dxa"/>
          </w:tcPr>
          <w:p w14:paraId="4F1E2FAA" w14:textId="77777777" w:rsidR="00C70513" w:rsidRPr="00140E21" w:rsidRDefault="00C70513" w:rsidP="00C83270">
            <w:pPr>
              <w:pStyle w:val="TAL"/>
            </w:pPr>
            <w:r>
              <w:t>Includes traffic description information authorized for HR-SBO in VPLMN and the corresponding policy for the traffic. See details in clause 6.7.3 of TS 23.548 [74] (for V-SMF change within same PLMN case).</w:t>
            </w:r>
          </w:p>
        </w:tc>
      </w:tr>
      <w:tr w:rsidR="0025778A" w:rsidRPr="00140E21" w14:paraId="486A6FB8" w14:textId="77777777" w:rsidTr="00C70513">
        <w:trPr>
          <w:cantSplit/>
          <w:jc w:val="center"/>
          <w:ins w:id="22" w:author="Huawei" w:date="2024-01-12T11:12:00Z"/>
        </w:trPr>
        <w:tc>
          <w:tcPr>
            <w:tcW w:w="3050" w:type="dxa"/>
          </w:tcPr>
          <w:p w14:paraId="2C49D3D3" w14:textId="633CC1C5" w:rsidR="0025778A" w:rsidRPr="0025778A" w:rsidRDefault="0025778A" w:rsidP="0025778A">
            <w:pPr>
              <w:pStyle w:val="TAL"/>
              <w:rPr>
                <w:ins w:id="23" w:author="Huawei" w:date="2024-01-12T11:12:00Z"/>
              </w:rPr>
            </w:pPr>
            <w:ins w:id="24" w:author="Huawei" w:date="2024-01-12T11:12:00Z">
              <w:r w:rsidRPr="00AB2B1A">
                <w:t>Offload Identifier</w:t>
              </w:r>
            </w:ins>
          </w:p>
        </w:tc>
        <w:tc>
          <w:tcPr>
            <w:tcW w:w="6579" w:type="dxa"/>
          </w:tcPr>
          <w:p w14:paraId="27502364" w14:textId="0AD227BA" w:rsidR="0025778A" w:rsidRDefault="0025778A" w:rsidP="0025778A">
            <w:pPr>
              <w:pStyle w:val="TAL"/>
              <w:rPr>
                <w:ins w:id="25" w:author="Huawei" w:date="2024-01-12T11:12:00Z"/>
              </w:rPr>
            </w:pPr>
            <w:ins w:id="26" w:author="Huawei" w:date="2024-01-12T11:12:00Z">
              <w:r w:rsidRPr="00AB2B1A">
                <w:t>Identifies</w:t>
              </w:r>
              <w:r>
                <w:t xml:space="preserve"> a certain </w:t>
              </w:r>
              <w:r w:rsidRPr="00215C4B">
                <w:t>VPLMN Specific Offloading Information</w:t>
              </w:r>
              <w:r w:rsidRPr="00AB2B1A">
                <w:t xml:space="preserve">. </w:t>
              </w:r>
              <w:r>
                <w:t xml:space="preserve">A HPLMN ID is </w:t>
              </w:r>
            </w:ins>
            <w:ins w:id="27" w:author="Huawei" w:date="2024-01-12T11:13:00Z">
              <w:r w:rsidR="0038382F" w:rsidRPr="00877151">
                <w:t>expected to be included</w:t>
              </w:r>
              <w:r w:rsidR="00B44A85" w:rsidRPr="00877151">
                <w:t xml:space="preserve"> in</w:t>
              </w:r>
            </w:ins>
            <w:ins w:id="28" w:author="Huawei" w:date="2024-01-12T11:12:00Z">
              <w:r>
                <w:t xml:space="preserve"> this Identifier, s</w:t>
              </w:r>
              <w:r w:rsidRPr="00AB2B1A">
                <w:t>ee details in clause 6.7.2 of TS 23.548 [74] (for V-SMF change within same PLMN case).</w:t>
              </w:r>
            </w:ins>
          </w:p>
        </w:tc>
      </w:tr>
      <w:tr w:rsidR="00C70513" w:rsidRPr="00140E21" w14:paraId="48B418DD" w14:textId="77777777" w:rsidTr="00C70513">
        <w:trPr>
          <w:cantSplit/>
          <w:jc w:val="center"/>
        </w:trPr>
        <w:tc>
          <w:tcPr>
            <w:tcW w:w="3050" w:type="dxa"/>
          </w:tcPr>
          <w:p w14:paraId="21E74053" w14:textId="77777777" w:rsidR="00C70513" w:rsidRPr="00140E21" w:rsidRDefault="00C70513" w:rsidP="00C83270">
            <w:pPr>
              <w:pStyle w:val="TAL"/>
            </w:pPr>
            <w:r>
              <w:t>HPLMN address information</w:t>
            </w:r>
          </w:p>
        </w:tc>
        <w:tc>
          <w:tcPr>
            <w:tcW w:w="6579" w:type="dxa"/>
          </w:tcPr>
          <w:p w14:paraId="3F9B6D12" w14:textId="6D06AEE0" w:rsidR="00C70513" w:rsidRPr="00140E21" w:rsidRDefault="00C70513" w:rsidP="00C83270">
            <w:pPr>
              <w:pStyle w:val="TAL"/>
            </w:pPr>
            <w:r>
              <w:t xml:space="preserve">Identifies the address information in HPLMN (e.g. H-UPF IP address on N6). See details in clause 6.7.3 of TS 23.548 [74]. This applies for a V-SMF </w:t>
            </w:r>
            <w:r>
              <w:t>(for V-SMF change</w:t>
            </w:r>
            <w:r w:rsidR="00150432">
              <w:t xml:space="preserve"> </w:t>
            </w:r>
            <w:ins w:id="29" w:author="Huawei" w:date="2024-01-12T11:14:00Z">
              <w:r w:rsidR="00150432">
                <w:t>within same PLMN</w:t>
              </w:r>
            </w:ins>
            <w:r>
              <w:t xml:space="preserve"> case), H-SMF (for V-SMF insertion).</w:t>
            </w:r>
          </w:p>
        </w:tc>
      </w:tr>
      <w:tr w:rsidR="00C70513" w:rsidRPr="00140E21" w14:paraId="33106CA2" w14:textId="77777777" w:rsidTr="00C70513">
        <w:trPr>
          <w:cantSplit/>
          <w:jc w:val="center"/>
        </w:trPr>
        <w:tc>
          <w:tcPr>
            <w:tcW w:w="3050" w:type="dxa"/>
          </w:tcPr>
          <w:p w14:paraId="402AC182" w14:textId="77777777" w:rsidR="00C70513" w:rsidRPr="00140E21" w:rsidRDefault="00C70513" w:rsidP="00C83270">
            <w:pPr>
              <w:pStyle w:val="TAL"/>
            </w:pPr>
            <w:r>
              <w:t>DNS Server address provided by HPLMN</w:t>
            </w:r>
          </w:p>
        </w:tc>
        <w:tc>
          <w:tcPr>
            <w:tcW w:w="6579" w:type="dxa"/>
          </w:tcPr>
          <w:p w14:paraId="434E6F4B" w14:textId="1A0AFE39" w:rsidR="00C70513" w:rsidRPr="00140E21" w:rsidRDefault="00C70513" w:rsidP="00C83270">
            <w:pPr>
              <w:pStyle w:val="TAL"/>
            </w:pPr>
            <w:r>
              <w:t>Identifies the DNS Server provided by HPLMN to VPLMN for HR-SBO. See details in clause 6.7.3 of TS 23.548 [74].</w:t>
            </w:r>
            <w:r>
              <w:t xml:space="preserve"> This applies for a V-SMF (for V-SMF change </w:t>
            </w:r>
            <w:ins w:id="30" w:author="Huawei" w:date="2024-01-12T11:14:00Z">
              <w:r w:rsidR="00AE68F7" w:rsidRPr="00716F77">
                <w:t>within same PLMN</w:t>
              </w:r>
            </w:ins>
            <w:r w:rsidR="00AE68F7">
              <w:t xml:space="preserve"> </w:t>
            </w:r>
            <w:r>
              <w:t>case), H-SMF (for V-SMF insertion).</w:t>
            </w:r>
          </w:p>
        </w:tc>
      </w:tr>
      <w:tr w:rsidR="00C70513" w:rsidRPr="006014AF" w14:paraId="45CE266E" w14:textId="77777777" w:rsidTr="00C70513">
        <w:trPr>
          <w:cantSplit/>
          <w:trHeight w:val="424"/>
          <w:jc w:val="center"/>
        </w:trPr>
        <w:tc>
          <w:tcPr>
            <w:tcW w:w="9629" w:type="dxa"/>
            <w:gridSpan w:val="2"/>
          </w:tcPr>
          <w:p w14:paraId="18245B45" w14:textId="77777777" w:rsidR="00C70513" w:rsidRPr="002217D3" w:rsidRDefault="00C70513" w:rsidP="00C83270">
            <w:pPr>
              <w:pStyle w:val="TAL"/>
              <w:rPr>
                <w:b/>
                <w:bCs/>
                <w:lang w:eastAsia="zh-CN"/>
              </w:rPr>
            </w:pPr>
            <w:r w:rsidRPr="002217D3">
              <w:rPr>
                <w:b/>
                <w:bCs/>
                <w:lang w:eastAsia="zh-CN"/>
              </w:rPr>
              <w:t>AF Coordination Information:</w:t>
            </w:r>
          </w:p>
        </w:tc>
      </w:tr>
      <w:tr w:rsidR="00C70513" w:rsidRPr="00140E21" w14:paraId="7FFF3630" w14:textId="77777777" w:rsidTr="00C70513">
        <w:trPr>
          <w:cantSplit/>
          <w:jc w:val="center"/>
        </w:trPr>
        <w:tc>
          <w:tcPr>
            <w:tcW w:w="3050" w:type="dxa"/>
          </w:tcPr>
          <w:p w14:paraId="10A524ED" w14:textId="77777777" w:rsidR="00C70513" w:rsidRPr="00140E21" w:rsidRDefault="00C70513" w:rsidP="00C83270">
            <w:pPr>
              <w:pStyle w:val="TAL"/>
              <w:rPr>
                <w:lang w:eastAsia="zh-CN"/>
              </w:rPr>
            </w:pPr>
            <w:r>
              <w:rPr>
                <w:lang w:eastAsia="zh-CN"/>
              </w:rPr>
              <w:t>Source DNAI</w:t>
            </w:r>
          </w:p>
        </w:tc>
        <w:tc>
          <w:tcPr>
            <w:tcW w:w="6579" w:type="dxa"/>
          </w:tcPr>
          <w:p w14:paraId="2A865F35" w14:textId="77777777" w:rsidR="00C70513" w:rsidRPr="00140E21" w:rsidRDefault="00C70513" w:rsidP="00C83270">
            <w:pPr>
              <w:pStyle w:val="TAL"/>
              <w:rPr>
                <w:lang w:eastAsia="zh-CN"/>
              </w:rPr>
            </w:pPr>
            <w:r>
              <w:rPr>
                <w:lang w:eastAsia="zh-CN"/>
              </w:rPr>
              <w:t>The DNAI from where the UE is moving.</w:t>
            </w:r>
          </w:p>
        </w:tc>
      </w:tr>
      <w:tr w:rsidR="00C70513" w:rsidRPr="00140E21" w14:paraId="2CDF7155" w14:textId="77777777" w:rsidTr="00C70513">
        <w:trPr>
          <w:cantSplit/>
          <w:jc w:val="center"/>
        </w:trPr>
        <w:tc>
          <w:tcPr>
            <w:tcW w:w="3050" w:type="dxa"/>
          </w:tcPr>
          <w:p w14:paraId="7CCEC9A4" w14:textId="77777777" w:rsidR="00C70513" w:rsidRPr="00140E21" w:rsidRDefault="00C70513" w:rsidP="00C83270">
            <w:pPr>
              <w:pStyle w:val="TAL"/>
            </w:pPr>
            <w:r>
              <w:t>UE IP address in Source DNAI</w:t>
            </w:r>
          </w:p>
        </w:tc>
        <w:tc>
          <w:tcPr>
            <w:tcW w:w="6579" w:type="dxa"/>
          </w:tcPr>
          <w:p w14:paraId="241AA2AC" w14:textId="77777777" w:rsidR="00C70513" w:rsidRPr="00140E21" w:rsidRDefault="00C70513" w:rsidP="00C83270">
            <w:pPr>
              <w:pStyle w:val="TAL"/>
            </w:pPr>
            <w:r>
              <w:t>The UE IP address in the Source DNAI.</w:t>
            </w:r>
          </w:p>
        </w:tc>
      </w:tr>
      <w:tr w:rsidR="00C70513" w:rsidRPr="00140E21" w14:paraId="78BEDEE3" w14:textId="77777777" w:rsidTr="00C70513">
        <w:trPr>
          <w:cantSplit/>
          <w:jc w:val="center"/>
        </w:trPr>
        <w:tc>
          <w:tcPr>
            <w:tcW w:w="3050" w:type="dxa"/>
          </w:tcPr>
          <w:p w14:paraId="130BA359" w14:textId="77777777" w:rsidR="00C70513" w:rsidRPr="00140E21" w:rsidRDefault="00C70513" w:rsidP="00C83270">
            <w:pPr>
              <w:pStyle w:val="TAL"/>
            </w:pPr>
            <w:r>
              <w:t>List of Notification Correlation IDs</w:t>
            </w:r>
          </w:p>
        </w:tc>
        <w:tc>
          <w:tcPr>
            <w:tcW w:w="6579" w:type="dxa"/>
          </w:tcPr>
          <w:p w14:paraId="40863C2A" w14:textId="77777777" w:rsidR="00C70513" w:rsidRPr="00140E21" w:rsidRDefault="00C70513" w:rsidP="00C83270">
            <w:pPr>
              <w:pStyle w:val="TAL"/>
            </w:pPr>
            <w:r>
              <w:t>Notification Correlation IDs for UP path change event as received in the PCC Rules</w:t>
            </w:r>
          </w:p>
        </w:tc>
      </w:tr>
      <w:tr w:rsidR="00C70513" w:rsidRPr="00140E21" w14:paraId="207137B0" w14:textId="77777777" w:rsidTr="00C70513">
        <w:trPr>
          <w:cantSplit/>
          <w:jc w:val="center"/>
        </w:trPr>
        <w:tc>
          <w:tcPr>
            <w:tcW w:w="3050" w:type="dxa"/>
          </w:tcPr>
          <w:p w14:paraId="4D799D2E" w14:textId="77777777" w:rsidR="00C70513" w:rsidRPr="00140E21" w:rsidRDefault="00C70513" w:rsidP="00C83270">
            <w:pPr>
              <w:pStyle w:val="TAL"/>
            </w:pPr>
            <w:r>
              <w:t>For each notification correlation ID: Uplink buffering indication</w:t>
            </w:r>
          </w:p>
        </w:tc>
        <w:tc>
          <w:tcPr>
            <w:tcW w:w="6579" w:type="dxa"/>
          </w:tcPr>
          <w:p w14:paraId="4D8FCB25" w14:textId="77777777" w:rsidR="00C70513" w:rsidRPr="00140E21" w:rsidRDefault="00C70513" w:rsidP="00C83270">
            <w:pPr>
              <w:pStyle w:val="TAL"/>
            </w:pPr>
            <w:r>
              <w:t>Uplink buffering indication as received from the AF for this notification correlation id during Early Notification.</w:t>
            </w:r>
          </w:p>
        </w:tc>
      </w:tr>
      <w:tr w:rsidR="00C70513" w:rsidRPr="00140E21" w14:paraId="61685316" w14:textId="77777777" w:rsidTr="00C70513">
        <w:trPr>
          <w:cantSplit/>
          <w:trHeight w:val="424"/>
          <w:jc w:val="center"/>
        </w:trPr>
        <w:tc>
          <w:tcPr>
            <w:tcW w:w="9629" w:type="dxa"/>
            <w:gridSpan w:val="2"/>
          </w:tcPr>
          <w:p w14:paraId="32722E55" w14:textId="77777777" w:rsidR="00C70513" w:rsidRPr="00140E21" w:rsidRDefault="00C70513" w:rsidP="00C83270">
            <w:pPr>
              <w:pStyle w:val="TAL"/>
              <w:rPr>
                <w:lang w:eastAsia="zh-CN"/>
              </w:rPr>
            </w:pPr>
            <w:r w:rsidRPr="00140E21">
              <w:rPr>
                <w:b/>
                <w:lang w:eastAsia="zh-CN"/>
              </w:rPr>
              <w:t>For each QoS Flow in the PDU Session:</w:t>
            </w:r>
          </w:p>
        </w:tc>
      </w:tr>
      <w:tr w:rsidR="00C70513" w:rsidRPr="00140E21" w14:paraId="2D251C95" w14:textId="77777777" w:rsidTr="00C70513">
        <w:trPr>
          <w:cantSplit/>
          <w:jc w:val="center"/>
        </w:trPr>
        <w:tc>
          <w:tcPr>
            <w:tcW w:w="3050" w:type="dxa"/>
          </w:tcPr>
          <w:p w14:paraId="7A485585" w14:textId="77777777" w:rsidR="00C70513" w:rsidRPr="00140E21" w:rsidRDefault="00C70513" w:rsidP="00C83270">
            <w:pPr>
              <w:pStyle w:val="TAL"/>
            </w:pPr>
            <w:r w:rsidRPr="00140E21">
              <w:rPr>
                <w:szCs w:val="18"/>
              </w:rPr>
              <w:t>5G QoS Identifier (5QI)</w:t>
            </w:r>
          </w:p>
        </w:tc>
        <w:tc>
          <w:tcPr>
            <w:tcW w:w="6579" w:type="dxa"/>
          </w:tcPr>
          <w:p w14:paraId="4405CA0D" w14:textId="77777777" w:rsidR="00C70513" w:rsidRPr="00140E21" w:rsidRDefault="00C70513" w:rsidP="00C83270">
            <w:pPr>
              <w:pStyle w:val="TAL"/>
            </w:pPr>
            <w:r w:rsidRPr="00140E21">
              <w:rPr>
                <w:szCs w:val="18"/>
              </w:rPr>
              <w:t>Identifier for the authorized QoS parameters for the service data flow.</w:t>
            </w:r>
          </w:p>
        </w:tc>
      </w:tr>
      <w:tr w:rsidR="00C70513" w:rsidRPr="00140E21" w14:paraId="4D6C73C0" w14:textId="77777777" w:rsidTr="00C70513">
        <w:trPr>
          <w:cantSplit/>
          <w:jc w:val="center"/>
        </w:trPr>
        <w:tc>
          <w:tcPr>
            <w:tcW w:w="3050" w:type="dxa"/>
          </w:tcPr>
          <w:p w14:paraId="03C63B07" w14:textId="77777777" w:rsidR="00C70513" w:rsidRPr="00140E21" w:rsidRDefault="00C70513" w:rsidP="00C83270">
            <w:pPr>
              <w:pStyle w:val="TAL"/>
              <w:rPr>
                <w:szCs w:val="18"/>
              </w:rPr>
            </w:pPr>
            <w:r w:rsidRPr="00140E21">
              <w:rPr>
                <w:szCs w:val="18"/>
              </w:rPr>
              <w:t>ARP</w:t>
            </w:r>
          </w:p>
        </w:tc>
        <w:tc>
          <w:tcPr>
            <w:tcW w:w="6579" w:type="dxa"/>
          </w:tcPr>
          <w:p w14:paraId="66D3262D" w14:textId="77777777" w:rsidR="00C70513" w:rsidRPr="00140E21" w:rsidRDefault="00C70513" w:rsidP="00C83270">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C70513" w:rsidRPr="00140E21" w14:paraId="57A56F3D" w14:textId="77777777" w:rsidTr="00C70513">
        <w:trPr>
          <w:cantSplit/>
          <w:jc w:val="center"/>
        </w:trPr>
        <w:tc>
          <w:tcPr>
            <w:tcW w:w="3050" w:type="dxa"/>
          </w:tcPr>
          <w:p w14:paraId="54A159B3" w14:textId="77777777" w:rsidR="00C70513" w:rsidRPr="00140E21" w:rsidRDefault="00C70513" w:rsidP="00C83270">
            <w:pPr>
              <w:pStyle w:val="TAL"/>
              <w:rPr>
                <w:szCs w:val="18"/>
              </w:rPr>
            </w:pPr>
            <w:r w:rsidRPr="00140E21">
              <w:t>GFBR</w:t>
            </w:r>
          </w:p>
        </w:tc>
        <w:tc>
          <w:tcPr>
            <w:tcW w:w="6579" w:type="dxa"/>
          </w:tcPr>
          <w:p w14:paraId="4CFB16C5" w14:textId="77777777" w:rsidR="00C70513" w:rsidRPr="00140E21" w:rsidRDefault="00C70513" w:rsidP="00C83270">
            <w:pPr>
              <w:pStyle w:val="TAL"/>
              <w:rPr>
                <w:szCs w:val="18"/>
              </w:rPr>
            </w:pPr>
            <w:r w:rsidRPr="00140E21">
              <w:t>Guaranteed Flow Bit Rate (GFBR) - UL and DL</w:t>
            </w:r>
            <w:r>
              <w:t>.</w:t>
            </w:r>
          </w:p>
        </w:tc>
      </w:tr>
      <w:tr w:rsidR="00C70513" w:rsidRPr="00140E21" w14:paraId="2B0BDEE4" w14:textId="77777777" w:rsidTr="00C70513">
        <w:trPr>
          <w:cantSplit/>
          <w:jc w:val="center"/>
        </w:trPr>
        <w:tc>
          <w:tcPr>
            <w:tcW w:w="3050" w:type="dxa"/>
          </w:tcPr>
          <w:p w14:paraId="00A951AD" w14:textId="77777777" w:rsidR="00C70513" w:rsidRPr="00140E21" w:rsidRDefault="00C70513" w:rsidP="00C83270">
            <w:pPr>
              <w:pStyle w:val="TAL"/>
              <w:rPr>
                <w:szCs w:val="18"/>
              </w:rPr>
            </w:pPr>
            <w:r w:rsidRPr="00140E21">
              <w:rPr>
                <w:szCs w:val="18"/>
              </w:rPr>
              <w:t>MFBR</w:t>
            </w:r>
          </w:p>
        </w:tc>
        <w:tc>
          <w:tcPr>
            <w:tcW w:w="6579" w:type="dxa"/>
          </w:tcPr>
          <w:p w14:paraId="7AAF1D81" w14:textId="77777777" w:rsidR="00C70513" w:rsidRPr="00140E21" w:rsidRDefault="00C70513" w:rsidP="00C83270">
            <w:pPr>
              <w:pStyle w:val="TAL"/>
              <w:rPr>
                <w:szCs w:val="18"/>
              </w:rPr>
            </w:pPr>
            <w:r w:rsidRPr="00140E21">
              <w:rPr>
                <w:szCs w:val="18"/>
              </w:rPr>
              <w:t>Maximum Flow Bit Rate (MFBR) - UL and DL</w:t>
            </w:r>
            <w:r>
              <w:rPr>
                <w:szCs w:val="18"/>
              </w:rPr>
              <w:t>.</w:t>
            </w:r>
          </w:p>
        </w:tc>
      </w:tr>
      <w:tr w:rsidR="00C70513" w:rsidRPr="00140E21" w14:paraId="418BFF53" w14:textId="77777777" w:rsidTr="00C70513">
        <w:trPr>
          <w:cantSplit/>
          <w:jc w:val="center"/>
        </w:trPr>
        <w:tc>
          <w:tcPr>
            <w:tcW w:w="3050" w:type="dxa"/>
          </w:tcPr>
          <w:p w14:paraId="0172ADF8" w14:textId="77777777" w:rsidR="00C70513" w:rsidRPr="00140E21" w:rsidRDefault="00C70513" w:rsidP="00C83270">
            <w:pPr>
              <w:pStyle w:val="TAL"/>
              <w:rPr>
                <w:szCs w:val="18"/>
              </w:rPr>
            </w:pPr>
            <w:r w:rsidRPr="00140E21">
              <w:rPr>
                <w:szCs w:val="18"/>
                <w:lang w:eastAsia="zh-CN"/>
              </w:rPr>
              <w:lastRenderedPageBreak/>
              <w:t>Priority Level</w:t>
            </w:r>
          </w:p>
        </w:tc>
        <w:tc>
          <w:tcPr>
            <w:tcW w:w="6579" w:type="dxa"/>
          </w:tcPr>
          <w:p w14:paraId="2788AE1B" w14:textId="77777777" w:rsidR="00C70513" w:rsidRPr="00140E21" w:rsidRDefault="00C70513" w:rsidP="00C83270">
            <w:pPr>
              <w:pStyle w:val="TAL"/>
              <w:rPr>
                <w:szCs w:val="18"/>
              </w:rPr>
            </w:pPr>
            <w:r w:rsidRPr="00140E21">
              <w:t>Indicates a priority in scheduling resources among QoS Flows.</w:t>
            </w:r>
          </w:p>
        </w:tc>
      </w:tr>
      <w:tr w:rsidR="00C70513" w:rsidRPr="00140E21" w14:paraId="65DE177A" w14:textId="77777777" w:rsidTr="00C70513">
        <w:trPr>
          <w:cantSplit/>
          <w:jc w:val="center"/>
        </w:trPr>
        <w:tc>
          <w:tcPr>
            <w:tcW w:w="3050" w:type="dxa"/>
          </w:tcPr>
          <w:p w14:paraId="32CEFD5D" w14:textId="77777777" w:rsidR="00C70513" w:rsidRPr="00140E21" w:rsidRDefault="00C70513" w:rsidP="00C83270">
            <w:pPr>
              <w:pStyle w:val="TAL"/>
              <w:rPr>
                <w:szCs w:val="18"/>
              </w:rPr>
            </w:pPr>
            <w:r w:rsidRPr="00140E21">
              <w:rPr>
                <w:szCs w:val="18"/>
                <w:lang w:eastAsia="zh-CN"/>
              </w:rPr>
              <w:t xml:space="preserve">Averaging Window </w:t>
            </w:r>
          </w:p>
        </w:tc>
        <w:tc>
          <w:tcPr>
            <w:tcW w:w="6579" w:type="dxa"/>
          </w:tcPr>
          <w:p w14:paraId="49DAB1A6" w14:textId="77777777" w:rsidR="00C70513" w:rsidRPr="00140E21" w:rsidRDefault="00C70513" w:rsidP="00C83270">
            <w:pPr>
              <w:pStyle w:val="TAL"/>
              <w:rPr>
                <w:szCs w:val="18"/>
              </w:rPr>
            </w:pPr>
            <w:r w:rsidRPr="00140E21">
              <w:rPr>
                <w:lang w:eastAsia="zh-CN"/>
              </w:rPr>
              <w:t>Represents the duration over which the guaranteed and maximum bitrate shall be calculated.</w:t>
            </w:r>
          </w:p>
        </w:tc>
      </w:tr>
      <w:tr w:rsidR="00C70513" w:rsidRPr="00140E21" w14:paraId="37939387" w14:textId="77777777" w:rsidTr="00C70513">
        <w:trPr>
          <w:cantSplit/>
          <w:jc w:val="center"/>
        </w:trPr>
        <w:tc>
          <w:tcPr>
            <w:tcW w:w="3050" w:type="dxa"/>
          </w:tcPr>
          <w:p w14:paraId="14378BEC" w14:textId="77777777" w:rsidR="00C70513" w:rsidRPr="00140E21" w:rsidRDefault="00C70513" w:rsidP="00C83270">
            <w:pPr>
              <w:pStyle w:val="TAL"/>
              <w:rPr>
                <w:szCs w:val="18"/>
              </w:rPr>
            </w:pPr>
            <w:r w:rsidRPr="00140E21">
              <w:rPr>
                <w:szCs w:val="18"/>
                <w:lang w:eastAsia="zh-CN"/>
              </w:rPr>
              <w:t>Maximum Data Burst Volume</w:t>
            </w:r>
          </w:p>
        </w:tc>
        <w:tc>
          <w:tcPr>
            <w:tcW w:w="6579" w:type="dxa"/>
          </w:tcPr>
          <w:p w14:paraId="31FFA617" w14:textId="77777777" w:rsidR="00C70513" w:rsidRPr="00140E21" w:rsidRDefault="00C70513" w:rsidP="00C83270">
            <w:pPr>
              <w:pStyle w:val="TAL"/>
              <w:rPr>
                <w:szCs w:val="18"/>
              </w:rPr>
            </w:pPr>
            <w:r w:rsidRPr="00140E21">
              <w:rPr>
                <w:lang w:eastAsia="zh-CN"/>
              </w:rPr>
              <w:t>Denotes the largest amount of data that is required to be transferred within a period of 5G-AN PDB.</w:t>
            </w:r>
          </w:p>
        </w:tc>
      </w:tr>
      <w:tr w:rsidR="00C70513" w:rsidRPr="00140E21" w14:paraId="06346C89" w14:textId="77777777" w:rsidTr="00C70513">
        <w:trPr>
          <w:cantSplit/>
          <w:jc w:val="center"/>
        </w:trPr>
        <w:tc>
          <w:tcPr>
            <w:tcW w:w="3050" w:type="dxa"/>
          </w:tcPr>
          <w:p w14:paraId="338F6D59" w14:textId="77777777" w:rsidR="00C70513" w:rsidRPr="00140E21" w:rsidRDefault="00C70513" w:rsidP="00C83270">
            <w:pPr>
              <w:pStyle w:val="TAL"/>
            </w:pPr>
            <w:r w:rsidRPr="00140E21">
              <w:rPr>
                <w:szCs w:val="18"/>
              </w:rPr>
              <w:t xml:space="preserve">Reflective QoS Control </w:t>
            </w:r>
          </w:p>
        </w:tc>
        <w:tc>
          <w:tcPr>
            <w:tcW w:w="6579" w:type="dxa"/>
          </w:tcPr>
          <w:p w14:paraId="2062B7DD" w14:textId="77777777" w:rsidR="00C70513" w:rsidRPr="00140E21" w:rsidRDefault="00C70513" w:rsidP="00C83270">
            <w:pPr>
              <w:pStyle w:val="TAL"/>
            </w:pPr>
            <w:r w:rsidRPr="00140E21">
              <w:t>Indicates to apply reflective QoS for the SDF in the TFT.</w:t>
            </w:r>
          </w:p>
        </w:tc>
      </w:tr>
      <w:tr w:rsidR="00C70513" w:rsidRPr="00140E21" w14:paraId="3048E962" w14:textId="77777777" w:rsidTr="00C70513">
        <w:trPr>
          <w:cantSplit/>
          <w:jc w:val="center"/>
        </w:trPr>
        <w:tc>
          <w:tcPr>
            <w:tcW w:w="3050" w:type="dxa"/>
          </w:tcPr>
          <w:p w14:paraId="24346FAE" w14:textId="77777777" w:rsidR="00C70513" w:rsidRPr="00140E21" w:rsidRDefault="00C70513" w:rsidP="00C83270">
            <w:pPr>
              <w:pStyle w:val="TAL"/>
            </w:pPr>
            <w:r w:rsidRPr="00140E21">
              <w:rPr>
                <w:lang w:eastAsia="zh-CN"/>
              </w:rPr>
              <w:t>QoS Notification Control (QNC)</w:t>
            </w:r>
          </w:p>
        </w:tc>
        <w:tc>
          <w:tcPr>
            <w:tcW w:w="6579" w:type="dxa"/>
          </w:tcPr>
          <w:p w14:paraId="0AAD2AA0" w14:textId="77777777" w:rsidR="00C70513" w:rsidRPr="00140E21" w:rsidRDefault="00C70513" w:rsidP="00C83270">
            <w:pPr>
              <w:pStyle w:val="TAL"/>
            </w:pPr>
            <w:r w:rsidRPr="00140E21">
              <w:rPr>
                <w:lang w:eastAsia="zh-CN"/>
              </w:rPr>
              <w:t>Indicates whether notifications are requested from 3GPP RAN when the GFBR can no longer (or can again) be guaranteed for a QoS Flow during the lifetime of the QoS Flow.</w:t>
            </w:r>
          </w:p>
        </w:tc>
      </w:tr>
      <w:tr w:rsidR="00C70513" w:rsidRPr="00140E21" w14:paraId="64FA38ED" w14:textId="77777777" w:rsidTr="00C70513">
        <w:trPr>
          <w:cantSplit/>
          <w:jc w:val="center"/>
        </w:trPr>
        <w:tc>
          <w:tcPr>
            <w:tcW w:w="3050" w:type="dxa"/>
          </w:tcPr>
          <w:p w14:paraId="782E2359" w14:textId="77777777" w:rsidR="00C70513" w:rsidRPr="00140E21" w:rsidRDefault="00C70513" w:rsidP="00C83270">
            <w:pPr>
              <w:pStyle w:val="TAL"/>
            </w:pPr>
            <w:r w:rsidRPr="00140E21">
              <w:rPr>
                <w:lang w:eastAsia="zh-CN"/>
              </w:rPr>
              <w:t>Maximum Packet Loss Rate</w:t>
            </w:r>
          </w:p>
        </w:tc>
        <w:tc>
          <w:tcPr>
            <w:tcW w:w="6579" w:type="dxa"/>
          </w:tcPr>
          <w:p w14:paraId="1D0F09DE" w14:textId="77777777" w:rsidR="00C70513" w:rsidRPr="00140E21" w:rsidRDefault="00C70513" w:rsidP="00C83270">
            <w:pPr>
              <w:pStyle w:val="TAL"/>
            </w:pPr>
            <w:r w:rsidRPr="00140E21">
              <w:rPr>
                <w:lang w:eastAsia="zh-CN"/>
              </w:rPr>
              <w:t xml:space="preserve">Maximum Packet Loss Rate - </w:t>
            </w:r>
            <w:r w:rsidRPr="00140E21">
              <w:t>UL and DL.</w:t>
            </w:r>
          </w:p>
        </w:tc>
      </w:tr>
      <w:tr w:rsidR="00C70513" w:rsidRPr="00140E21" w14:paraId="78E8011E" w14:textId="77777777" w:rsidTr="00C70513">
        <w:trPr>
          <w:cantSplit/>
          <w:trHeight w:val="424"/>
          <w:jc w:val="center"/>
        </w:trPr>
        <w:tc>
          <w:tcPr>
            <w:tcW w:w="9629" w:type="dxa"/>
            <w:gridSpan w:val="2"/>
          </w:tcPr>
          <w:p w14:paraId="6E66CD89" w14:textId="77777777" w:rsidR="00C70513" w:rsidRPr="00140E21" w:rsidRDefault="00C70513" w:rsidP="00C83270">
            <w:pPr>
              <w:pStyle w:val="TAL"/>
              <w:rPr>
                <w:b/>
                <w:lang w:eastAsia="zh-CN"/>
              </w:rPr>
            </w:pPr>
            <w:r w:rsidRPr="00140E21">
              <w:rPr>
                <w:b/>
                <w:lang w:eastAsia="zh-CN"/>
              </w:rPr>
              <w:t>Mapped EPS Bearer Context for Each QFI to support interworking with EPS:</w:t>
            </w:r>
          </w:p>
        </w:tc>
      </w:tr>
      <w:tr w:rsidR="00C70513" w:rsidRPr="00140E21" w14:paraId="6194B2B4" w14:textId="77777777" w:rsidTr="00C70513">
        <w:trPr>
          <w:cantSplit/>
          <w:jc w:val="center"/>
        </w:trPr>
        <w:tc>
          <w:tcPr>
            <w:tcW w:w="3050" w:type="dxa"/>
          </w:tcPr>
          <w:p w14:paraId="777FE1F1" w14:textId="77777777" w:rsidR="00C70513" w:rsidRPr="00140E21" w:rsidRDefault="00C70513" w:rsidP="00C83270">
            <w:pPr>
              <w:pStyle w:val="TAL"/>
            </w:pPr>
            <w:r w:rsidRPr="00140E21">
              <w:t>EPS Bearer Id</w:t>
            </w:r>
          </w:p>
        </w:tc>
        <w:tc>
          <w:tcPr>
            <w:tcW w:w="6579" w:type="dxa"/>
          </w:tcPr>
          <w:p w14:paraId="000BD91C" w14:textId="77777777" w:rsidR="00C70513" w:rsidRPr="00140E21" w:rsidRDefault="00C70513" w:rsidP="00C83270">
            <w:pPr>
              <w:pStyle w:val="TAL"/>
            </w:pPr>
            <w:r w:rsidRPr="00140E21">
              <w:t>An EPS bearer identity uniquely identifies an EPS bearer for one UE accessing via E-UTRAN</w:t>
            </w:r>
            <w:r>
              <w:t>.</w:t>
            </w:r>
          </w:p>
        </w:tc>
      </w:tr>
      <w:tr w:rsidR="00C70513" w:rsidRPr="00140E21" w14:paraId="332A83D0" w14:textId="77777777" w:rsidTr="00C70513">
        <w:trPr>
          <w:cantSplit/>
          <w:jc w:val="center"/>
        </w:trPr>
        <w:tc>
          <w:tcPr>
            <w:tcW w:w="3050" w:type="dxa"/>
          </w:tcPr>
          <w:p w14:paraId="209891B0" w14:textId="77777777" w:rsidR="00C70513" w:rsidRPr="00140E21" w:rsidRDefault="00C70513" w:rsidP="00C83270">
            <w:pPr>
              <w:pStyle w:val="TAL"/>
            </w:pPr>
            <w:r>
              <w:t>TI</w:t>
            </w:r>
          </w:p>
        </w:tc>
        <w:tc>
          <w:tcPr>
            <w:tcW w:w="6579" w:type="dxa"/>
          </w:tcPr>
          <w:p w14:paraId="1819DC70" w14:textId="77777777" w:rsidR="00C70513" w:rsidRPr="00140E21" w:rsidRDefault="00C70513" w:rsidP="00C83270">
            <w:pPr>
              <w:pStyle w:val="TAL"/>
            </w:pPr>
            <w:r>
              <w:t>The GERAN/UTRAN Transaction ID (if any) that is associated with the EPS Bearer ID which is part of the Bearer Context received from the MME.</w:t>
            </w:r>
          </w:p>
        </w:tc>
      </w:tr>
      <w:tr w:rsidR="00C70513" w:rsidRPr="00140E21" w14:paraId="0AFFAF3F" w14:textId="77777777" w:rsidTr="00C70513">
        <w:trPr>
          <w:cantSplit/>
          <w:jc w:val="center"/>
        </w:trPr>
        <w:tc>
          <w:tcPr>
            <w:tcW w:w="3050" w:type="dxa"/>
          </w:tcPr>
          <w:p w14:paraId="010F9536" w14:textId="77777777" w:rsidR="00C70513" w:rsidRPr="00140E21" w:rsidRDefault="00C70513" w:rsidP="00C83270">
            <w:pPr>
              <w:pStyle w:val="TAL"/>
            </w:pPr>
            <w:r>
              <w:t>BSS Container</w:t>
            </w:r>
          </w:p>
        </w:tc>
        <w:tc>
          <w:tcPr>
            <w:tcW w:w="6579" w:type="dxa"/>
          </w:tcPr>
          <w:p w14:paraId="4DDBF981" w14:textId="77777777" w:rsidR="00C70513" w:rsidRPr="00140E21" w:rsidRDefault="00C70513" w:rsidP="00C83270">
            <w:pPr>
              <w:pStyle w:val="TAL"/>
            </w:pPr>
            <w:r>
              <w:t>The GERAN BSS Container (if any) that is associated with the EPS Bearer ID which is part of the Bearer Context received from the MME.</w:t>
            </w:r>
          </w:p>
        </w:tc>
      </w:tr>
      <w:tr w:rsidR="00C70513" w:rsidRPr="00140E21" w14:paraId="0669969E" w14:textId="77777777" w:rsidTr="00C70513">
        <w:trPr>
          <w:cantSplit/>
          <w:jc w:val="center"/>
        </w:trPr>
        <w:tc>
          <w:tcPr>
            <w:tcW w:w="3050" w:type="dxa"/>
          </w:tcPr>
          <w:p w14:paraId="0DF2B99D" w14:textId="77777777" w:rsidR="00C70513" w:rsidRPr="00140E21" w:rsidRDefault="00C70513" w:rsidP="00C83270">
            <w:pPr>
              <w:pStyle w:val="TAL"/>
            </w:pPr>
            <w:r w:rsidRPr="00140E21">
              <w:t>Mapped EPS Bearer QoS</w:t>
            </w:r>
          </w:p>
        </w:tc>
        <w:tc>
          <w:tcPr>
            <w:tcW w:w="6579" w:type="dxa"/>
          </w:tcPr>
          <w:p w14:paraId="33C77894" w14:textId="77777777" w:rsidR="00C70513" w:rsidRPr="00140E21" w:rsidRDefault="00C70513" w:rsidP="00C83270">
            <w:pPr>
              <w:pStyle w:val="TAL"/>
            </w:pPr>
            <w:r w:rsidRPr="00140E21">
              <w:t>ARP, GBR, MBR, QCI.</w:t>
            </w:r>
          </w:p>
        </w:tc>
      </w:tr>
      <w:tr w:rsidR="00C70513" w:rsidRPr="00140E21" w14:paraId="3FE9D94C" w14:textId="77777777" w:rsidTr="00C70513">
        <w:trPr>
          <w:cantSplit/>
          <w:jc w:val="center"/>
        </w:trPr>
        <w:tc>
          <w:tcPr>
            <w:tcW w:w="3050" w:type="dxa"/>
          </w:tcPr>
          <w:p w14:paraId="1BC3DE81" w14:textId="77777777" w:rsidR="00C70513" w:rsidRPr="00140E21" w:rsidRDefault="00C70513" w:rsidP="00C83270">
            <w:pPr>
              <w:pStyle w:val="TAL"/>
            </w:pPr>
            <w:r w:rsidRPr="00140E21">
              <w:t>PGW-U tunnel Information</w:t>
            </w:r>
          </w:p>
        </w:tc>
        <w:tc>
          <w:tcPr>
            <w:tcW w:w="6579" w:type="dxa"/>
          </w:tcPr>
          <w:p w14:paraId="443BA9B2" w14:textId="77777777" w:rsidR="00C70513" w:rsidRPr="00140E21" w:rsidRDefault="00C70513" w:rsidP="00C83270">
            <w:pPr>
              <w:pStyle w:val="TAL"/>
              <w:rPr>
                <w:lang w:eastAsia="zh-CN"/>
              </w:rPr>
            </w:pPr>
            <w:r w:rsidRPr="00140E21">
              <w:rPr>
                <w:lang w:eastAsia="zh-CN"/>
              </w:rPr>
              <w:t>PGW-U S5/S8 GTP-U tunnel IP address and TEID information.</w:t>
            </w:r>
          </w:p>
        </w:tc>
      </w:tr>
      <w:tr w:rsidR="00C70513" w:rsidRPr="00140E21" w14:paraId="5B9E7BD9" w14:textId="77777777" w:rsidTr="00C70513">
        <w:trPr>
          <w:cantSplit/>
          <w:jc w:val="center"/>
        </w:trPr>
        <w:tc>
          <w:tcPr>
            <w:tcW w:w="3050" w:type="dxa"/>
          </w:tcPr>
          <w:p w14:paraId="094204F7" w14:textId="77777777" w:rsidR="00C70513" w:rsidRPr="00140E21" w:rsidRDefault="00C70513" w:rsidP="00C83270">
            <w:pPr>
              <w:pStyle w:val="TAL"/>
              <w:rPr>
                <w:lang w:eastAsia="zh-CN"/>
              </w:rPr>
            </w:pPr>
            <w:r w:rsidRPr="00140E21">
              <w:rPr>
                <w:lang w:eastAsia="zh-CN"/>
              </w:rPr>
              <w:t>TFT</w:t>
            </w:r>
          </w:p>
        </w:tc>
        <w:tc>
          <w:tcPr>
            <w:tcW w:w="6579" w:type="dxa"/>
          </w:tcPr>
          <w:p w14:paraId="44C52EBA" w14:textId="77777777" w:rsidR="00C70513" w:rsidRPr="00140E21" w:rsidRDefault="00C70513" w:rsidP="00C83270">
            <w:pPr>
              <w:pStyle w:val="TAL"/>
            </w:pPr>
            <w:r w:rsidRPr="00140E21">
              <w:t>Traffic Flow Template</w:t>
            </w:r>
            <w:r>
              <w:t>.</w:t>
            </w:r>
          </w:p>
        </w:tc>
      </w:tr>
    </w:tbl>
    <w:p w14:paraId="6A020B59" w14:textId="77777777" w:rsidR="00C70513" w:rsidRPr="00140E21" w:rsidRDefault="00C70513" w:rsidP="00C70513">
      <w:pPr>
        <w:rPr>
          <w:lang w:eastAsia="zh-CN"/>
        </w:rPr>
      </w:pPr>
    </w:p>
    <w:p w14:paraId="59ED48FF" w14:textId="77777777" w:rsidR="00C70513" w:rsidRDefault="00C70513" w:rsidP="00C70513">
      <w:pPr>
        <w:rPr>
          <w:lang w:eastAsia="zh-CN"/>
        </w:rPr>
      </w:pPr>
    </w:p>
    <w:bookmarkEnd w:id="11"/>
    <w:p w14:paraId="36E71B4F" w14:textId="65F1060E" w:rsidR="004E6A52" w:rsidRPr="0042466D" w:rsidRDefault="004E6A52" w:rsidP="004E6A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2D07EB">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B493CF1" w14:textId="77777777" w:rsidR="00B82BD2" w:rsidRPr="00140E21" w:rsidRDefault="00B82BD2" w:rsidP="00B82BD2">
      <w:pPr>
        <w:pStyle w:val="5"/>
      </w:pPr>
      <w:bookmarkStart w:id="31" w:name="_Toc153802313"/>
      <w:bookmarkStart w:id="32" w:name="_Toc20204410"/>
      <w:bookmarkStart w:id="33" w:name="_Toc27895109"/>
      <w:bookmarkStart w:id="34" w:name="_Toc36192202"/>
      <w:bookmarkStart w:id="35" w:name="_Toc45193315"/>
      <w:bookmarkStart w:id="36" w:name="_Toc47592947"/>
      <w:bookmarkStart w:id="37" w:name="_Toc51835034"/>
      <w:bookmarkStart w:id="38" w:name="_Toc145940027"/>
      <w:r w:rsidRPr="00140E21">
        <w:t>5.2.2.2.11</w:t>
      </w:r>
      <w:r w:rsidRPr="00140E21">
        <w:tab/>
      </w:r>
      <w:proofErr w:type="spellStart"/>
      <w:r w:rsidRPr="00140E21">
        <w:t>Namf_Communication_CreateUEContext</w:t>
      </w:r>
      <w:proofErr w:type="spellEnd"/>
      <w:r w:rsidRPr="00140E21">
        <w:t xml:space="preserve"> service operation</w:t>
      </w:r>
      <w:bookmarkEnd w:id="31"/>
    </w:p>
    <w:p w14:paraId="73B3DFA3" w14:textId="77777777" w:rsidR="00B82BD2" w:rsidRPr="00140E21" w:rsidRDefault="00B82BD2" w:rsidP="00B82BD2">
      <w:pPr>
        <w:rPr>
          <w:b/>
        </w:rPr>
      </w:pPr>
      <w:r w:rsidRPr="00140E21">
        <w:rPr>
          <w:b/>
        </w:rPr>
        <w:t xml:space="preserve">Service operation name: </w:t>
      </w:r>
      <w:proofErr w:type="spellStart"/>
      <w:r w:rsidRPr="00140E21">
        <w:t>Namf_Communication_CreateUEContext</w:t>
      </w:r>
      <w:proofErr w:type="spellEnd"/>
    </w:p>
    <w:p w14:paraId="5697543E" w14:textId="3073A742" w:rsidR="00B82BD2" w:rsidRPr="00140E21" w:rsidRDefault="00B82BD2" w:rsidP="00B82BD2">
      <w:pPr>
        <w:rPr>
          <w:lang w:eastAsia="zh-CN"/>
        </w:rPr>
      </w:pPr>
      <w:r w:rsidRPr="00140E21">
        <w:rPr>
          <w:b/>
        </w:rPr>
        <w:t>Description:</w:t>
      </w:r>
      <w:r w:rsidRPr="00140E21">
        <w:t xml:space="preserve"> This service operation is used by a source AMF to create the UE context in a target AMF during handover procedures</w:t>
      </w:r>
      <w:r>
        <w:t xml:space="preserve"> or an initial AMF to relocate the UE context to a target AMF during inter</w:t>
      </w:r>
      <w:ins w:id="39" w:author="Huawei" w:date="2024-01-12T11:18:00Z">
        <w:r w:rsidR="00C00ABD">
          <w:t xml:space="preserve"> or intra</w:t>
        </w:r>
      </w:ins>
      <w:r>
        <w:t xml:space="preserve"> PLMN handover procedure</w:t>
      </w:r>
      <w:r w:rsidRPr="00140E21">
        <w:rPr>
          <w:lang w:eastAsia="zh-CN"/>
        </w:rPr>
        <w:t>.</w:t>
      </w:r>
    </w:p>
    <w:p w14:paraId="0687BB40" w14:textId="77777777" w:rsidR="00B82BD2" w:rsidRPr="00140E21" w:rsidRDefault="00B82BD2" w:rsidP="00B82BD2">
      <w:pPr>
        <w:rPr>
          <w:lang w:eastAsia="zh-CN"/>
        </w:rPr>
      </w:pPr>
      <w:r w:rsidRPr="00140E21">
        <w:rPr>
          <w:b/>
          <w:lang w:eastAsia="zh-CN"/>
        </w:rPr>
        <w:t xml:space="preserve">Input, Required: </w:t>
      </w:r>
      <w:r w:rsidRPr="00140E21">
        <w:rPr>
          <w:lang w:eastAsia="zh-CN"/>
        </w:rPr>
        <w:t>5G-GUTI, UE context of the identified UE. As described in Table 5.2.2.2.2-1, the UE context may include the SUPI, DRX parameters, AM policy information, UE Radio Capability ID, PCF ID, UE network capability, used N1 security context information, event subscriptions by other consumer NF</w:t>
      </w:r>
      <w:r>
        <w:rPr>
          <w:lang w:eastAsia="zh-CN"/>
        </w:rPr>
        <w:t xml:space="preserve"> and </w:t>
      </w:r>
      <w:r w:rsidRPr="00140E21">
        <w:rPr>
          <w:lang w:eastAsia="zh-CN"/>
        </w:rPr>
        <w:t xml:space="preserve">the list of SM PDU Session IDs along with the SMF handling the PDU Session, </w:t>
      </w:r>
      <w:r w:rsidRPr="00140E21">
        <w:t>N2 information including source to target RAN transparent container, Endpoint information of S-AMF to receive N2 information notification about handover complete</w:t>
      </w:r>
      <w:r>
        <w:t xml:space="preserve"> (i.e. N2 notify URI)</w:t>
      </w:r>
      <w:r w:rsidRPr="00140E21">
        <w:rPr>
          <w:lang w:eastAsia="zh-CN"/>
        </w:rPr>
        <w:t>.</w:t>
      </w:r>
    </w:p>
    <w:p w14:paraId="202728DF" w14:textId="00380833" w:rsidR="00B82BD2" w:rsidRPr="006E7760" w:rsidRDefault="00B82BD2" w:rsidP="00B82BD2">
      <w:r w:rsidRPr="006E7760">
        <w:rPr>
          <w:b/>
          <w:bCs/>
        </w:rPr>
        <w:t>Input, Optional:</w:t>
      </w:r>
      <w:r>
        <w:t xml:space="preserve"> allocated EBI information, PCF ID, MS </w:t>
      </w:r>
      <w:proofErr w:type="spellStart"/>
      <w:r>
        <w:t>Classmark</w:t>
      </w:r>
      <w:proofErr w:type="spellEnd"/>
      <w:r>
        <w:t xml:space="preserve"> 2, STN-SR, C MSISDN, the Supported Codec IE, NWDAF ID(s) (i.e. Instance ID or Set ID)</w:t>
      </w:r>
      <w:ins w:id="40" w:author="Huawei" w:date="2024-01-12T11:18:00Z">
        <w:r w:rsidR="00242F47">
          <w:t xml:space="preserve"> </w:t>
        </w:r>
      </w:ins>
      <w:r>
        <w:t>with the corresponding Subscription Correlation ID(s), Analytics ID (s) and Analytics specific data as defined in Table 5.2.2.2.2-1</w:t>
      </w:r>
      <w:ins w:id="41" w:author="Huawei" w:date="2024-01-12T11:18:00Z">
        <w:r w:rsidR="00C00ABD">
          <w:t>, HR-SBO allowed indication(s) corresponding to PDU Session ID(s) (see clause 6.7.2.6 in TS 23.548 for details)</w:t>
        </w:r>
      </w:ins>
      <w:r>
        <w:t>.</w:t>
      </w:r>
    </w:p>
    <w:p w14:paraId="1957A358" w14:textId="77777777" w:rsidR="00B82BD2" w:rsidRPr="00140E21" w:rsidRDefault="00B82BD2" w:rsidP="00B82BD2">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Cause, N2 information including </w:t>
      </w:r>
      <w:r w:rsidRPr="00140E21">
        <w:t>Target to Source transparent container,</w:t>
      </w:r>
      <w:r w:rsidRPr="00140E21">
        <w:rPr>
          <w:lang w:eastAsia="zh-CN"/>
        </w:rPr>
        <w:t xml:space="preserve"> N2 SM information (</w:t>
      </w:r>
      <w:r w:rsidRPr="00140E21">
        <w:t>PDU Sessions failed to be setup list</w:t>
      </w:r>
      <w:r>
        <w:rPr>
          <w:lang w:eastAsia="zh-CN"/>
        </w:rPr>
        <w:t xml:space="preserve"> and </w:t>
      </w:r>
      <w:r w:rsidRPr="00140E21">
        <w:rPr>
          <w:lang w:eastAsia="zh-CN"/>
        </w:rPr>
        <w:t>the N3 DL forwarding information), handle for the UE context created, PCF ID.</w:t>
      </w:r>
    </w:p>
    <w:p w14:paraId="52222083" w14:textId="77777777" w:rsidR="00B82BD2" w:rsidRPr="00140E21" w:rsidRDefault="00B82BD2" w:rsidP="00B82BD2">
      <w:pPr>
        <w:rPr>
          <w:lang w:eastAsia="zh-CN"/>
        </w:rPr>
      </w:pPr>
      <w:r w:rsidRPr="00140E21">
        <w:rPr>
          <w:b/>
          <w:lang w:eastAsia="zh-CN"/>
        </w:rPr>
        <w:t>Output, Optional:</w:t>
      </w:r>
      <w:r>
        <w:rPr>
          <w:lang w:eastAsia="zh-CN"/>
        </w:rPr>
        <w:t xml:space="preserve"> Target AMF ID</w:t>
      </w:r>
      <w:r w:rsidRPr="00140E21">
        <w:rPr>
          <w:lang w:eastAsia="zh-CN"/>
        </w:rPr>
        <w:t>.</w:t>
      </w:r>
    </w:p>
    <w:p w14:paraId="315020C4" w14:textId="77777777" w:rsidR="00B82BD2" w:rsidRPr="00B82BD2" w:rsidRDefault="00B82BD2" w:rsidP="00B82BD2"/>
    <w:bookmarkEnd w:id="32"/>
    <w:bookmarkEnd w:id="33"/>
    <w:bookmarkEnd w:id="34"/>
    <w:bookmarkEnd w:id="35"/>
    <w:bookmarkEnd w:id="36"/>
    <w:bookmarkEnd w:id="37"/>
    <w:bookmarkEnd w:id="38"/>
    <w:p w14:paraId="10F846E5" w14:textId="399D6D7A" w:rsidR="002D07EB" w:rsidRPr="0042466D" w:rsidRDefault="002D07EB" w:rsidP="002D0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39AF7D8A" w14:textId="77777777" w:rsidR="0049722E" w:rsidRDefault="0049722E" w:rsidP="0049722E">
      <w:pPr>
        <w:pStyle w:val="5"/>
      </w:pPr>
      <w:bookmarkStart w:id="42" w:name="_Toc153802587"/>
      <w:bookmarkStart w:id="43" w:name="_Toc20204633"/>
      <w:bookmarkStart w:id="44" w:name="_Toc27895339"/>
      <w:bookmarkStart w:id="45" w:name="_Toc36192442"/>
      <w:bookmarkStart w:id="46" w:name="_Toc45193545"/>
      <w:bookmarkStart w:id="47" w:name="_Toc47593177"/>
      <w:bookmarkStart w:id="48" w:name="_Toc51835264"/>
      <w:bookmarkStart w:id="49" w:name="_Toc138763839"/>
      <w:bookmarkStart w:id="50" w:name="_Toc138763840"/>
      <w:r>
        <w:t>5.2.6.26.6</w:t>
      </w:r>
      <w:r>
        <w:tab/>
      </w:r>
      <w:proofErr w:type="spellStart"/>
      <w:r>
        <w:t>Nnef_EASDeployment_Subscribe</w:t>
      </w:r>
      <w:proofErr w:type="spellEnd"/>
      <w:r>
        <w:t xml:space="preserve"> service operation</w:t>
      </w:r>
      <w:bookmarkEnd w:id="42"/>
    </w:p>
    <w:p w14:paraId="1C6FEC07" w14:textId="77777777" w:rsidR="0049722E" w:rsidRDefault="0049722E" w:rsidP="0049722E">
      <w:r w:rsidRPr="006E7760">
        <w:rPr>
          <w:b/>
          <w:bCs/>
        </w:rPr>
        <w:t>Service operation name:</w:t>
      </w:r>
      <w:r>
        <w:t xml:space="preserve"> </w:t>
      </w:r>
      <w:proofErr w:type="spellStart"/>
      <w:r>
        <w:t>Nnef_EASDeployment_Subscribe</w:t>
      </w:r>
      <w:proofErr w:type="spellEnd"/>
    </w:p>
    <w:p w14:paraId="0CBE9AAB" w14:textId="77777777" w:rsidR="0049722E" w:rsidRDefault="0049722E" w:rsidP="0049722E">
      <w:r w:rsidRPr="006E7760">
        <w:rPr>
          <w:b/>
          <w:bCs/>
        </w:rPr>
        <w:t>Description:</w:t>
      </w:r>
      <w:r>
        <w:t xml:space="preserve"> provided by the NEF for NF consumers to explicitly subscribe the notification of changes of EAS Deployment Information.</w:t>
      </w:r>
    </w:p>
    <w:p w14:paraId="07404899" w14:textId="77777777" w:rsidR="0049722E" w:rsidRDefault="0049722E" w:rsidP="0049722E">
      <w:r w:rsidRPr="006E7760">
        <w:rPr>
          <w:b/>
          <w:bCs/>
        </w:rPr>
        <w:t>Inputs, Required:</w:t>
      </w:r>
      <w:r>
        <w:t xml:space="preserve"> Event ID, Notification Target </w:t>
      </w:r>
      <w:proofErr w:type="gramStart"/>
      <w:r>
        <w:t>Address(</w:t>
      </w:r>
      <w:proofErr w:type="gramEnd"/>
      <w:r>
        <w:t>+Notification Correlation ID).</w:t>
      </w:r>
    </w:p>
    <w:p w14:paraId="482DCB15" w14:textId="09406317" w:rsidR="0049722E" w:rsidRDefault="0049722E" w:rsidP="0049722E">
      <w:r w:rsidRPr="006E7760">
        <w:rPr>
          <w:b/>
          <w:bCs/>
        </w:rPr>
        <w:lastRenderedPageBreak/>
        <w:t>Inputs, Optional:</w:t>
      </w:r>
      <w:r>
        <w:t xml:space="preserve"> </w:t>
      </w:r>
      <w:ins w:id="51" w:author="Huawei" w:date="2024-01-12T11:19:00Z">
        <w:r>
          <w:t>list of (</w:t>
        </w:r>
      </w:ins>
      <w:r>
        <w:t>DNN, S-NSSAI</w:t>
      </w:r>
      <w:ins w:id="52" w:author="Huawei" w:date="2024-01-12T11:19:00Z">
        <w:r>
          <w:t>)</w:t>
        </w:r>
      </w:ins>
      <w:r>
        <w:t>, Application Identifier, Internal Group Identifier.</w:t>
      </w:r>
    </w:p>
    <w:p w14:paraId="1FD4B2A2" w14:textId="77777777" w:rsidR="0049722E" w:rsidRDefault="0049722E" w:rsidP="0049722E">
      <w:r w:rsidRPr="006E7760">
        <w:rPr>
          <w:b/>
          <w:bCs/>
        </w:rPr>
        <w:t>Outputs, Required:</w:t>
      </w:r>
      <w:r>
        <w:t xml:space="preserve"> Result Indication. When the subscription is accepted: Subscription Correlation ID (reference of the subscription).</w:t>
      </w:r>
    </w:p>
    <w:p w14:paraId="3DD5A7B3" w14:textId="77777777" w:rsidR="0049722E" w:rsidRDefault="0049722E" w:rsidP="0049722E">
      <w:r w:rsidRPr="006E7760">
        <w:rPr>
          <w:b/>
          <w:bCs/>
        </w:rPr>
        <w:t>Outputs, Optional:</w:t>
      </w:r>
      <w:r>
        <w:t xml:space="preserve"> None.</w:t>
      </w:r>
    </w:p>
    <w:p w14:paraId="092A3633" w14:textId="77777777" w:rsidR="0049722E" w:rsidRDefault="0049722E" w:rsidP="0049722E">
      <w:pPr>
        <w:rPr>
          <w:lang w:eastAsia="zh-CN"/>
        </w:rPr>
      </w:pPr>
    </w:p>
    <w:bookmarkEnd w:id="43"/>
    <w:bookmarkEnd w:id="44"/>
    <w:bookmarkEnd w:id="45"/>
    <w:bookmarkEnd w:id="46"/>
    <w:bookmarkEnd w:id="47"/>
    <w:bookmarkEnd w:id="48"/>
    <w:bookmarkEnd w:id="49"/>
    <w:bookmarkEnd w:id="50"/>
    <w:p w14:paraId="360D49B0" w14:textId="4A6BF0E1" w:rsidR="002D07EB" w:rsidRPr="0042466D" w:rsidRDefault="002D07EB" w:rsidP="002D0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BFA66E5" w14:textId="77777777" w:rsidR="00837615" w:rsidRDefault="00837615" w:rsidP="00837615">
      <w:pPr>
        <w:pStyle w:val="5"/>
        <w:rPr>
          <w:lang w:eastAsia="zh-CN"/>
        </w:rPr>
      </w:pPr>
      <w:bookmarkStart w:id="53" w:name="_Toc153802640"/>
      <w:bookmarkStart w:id="54" w:name="_Toc20204641"/>
      <w:bookmarkStart w:id="55" w:name="_Toc27895347"/>
      <w:bookmarkStart w:id="56" w:name="_Toc36192450"/>
      <w:bookmarkStart w:id="57" w:name="_Toc45193553"/>
      <w:bookmarkStart w:id="58" w:name="_Toc47593185"/>
      <w:bookmarkStart w:id="59" w:name="_Toc51835272"/>
      <w:bookmarkStart w:id="60" w:name="_Toc138763847"/>
      <w:r>
        <w:rPr>
          <w:lang w:eastAsia="zh-CN"/>
        </w:rPr>
        <w:t>5.2.6.37.5</w:t>
      </w:r>
      <w:r>
        <w:rPr>
          <w:lang w:eastAsia="zh-CN"/>
        </w:rPr>
        <w:tab/>
      </w:r>
      <w:proofErr w:type="spellStart"/>
      <w:r>
        <w:rPr>
          <w:lang w:eastAsia="zh-CN"/>
        </w:rPr>
        <w:t>Nnef_ECSAddress_Subscribe</w:t>
      </w:r>
      <w:proofErr w:type="spellEnd"/>
      <w:r>
        <w:rPr>
          <w:lang w:eastAsia="zh-CN"/>
        </w:rPr>
        <w:t xml:space="preserve"> service operation</w:t>
      </w:r>
      <w:bookmarkEnd w:id="53"/>
    </w:p>
    <w:p w14:paraId="104A3390" w14:textId="77777777" w:rsidR="00837615" w:rsidRDefault="00837615" w:rsidP="00837615">
      <w:pPr>
        <w:rPr>
          <w:lang w:eastAsia="zh-CN"/>
        </w:rPr>
      </w:pPr>
      <w:r w:rsidRPr="00D13527">
        <w:rPr>
          <w:b/>
          <w:bCs/>
          <w:lang w:eastAsia="zh-CN"/>
        </w:rPr>
        <w:t>Service operation name:</w:t>
      </w:r>
      <w:r>
        <w:rPr>
          <w:lang w:eastAsia="zh-CN"/>
        </w:rPr>
        <w:t xml:space="preserve"> </w:t>
      </w:r>
      <w:proofErr w:type="spellStart"/>
      <w:r>
        <w:rPr>
          <w:lang w:eastAsia="zh-CN"/>
        </w:rPr>
        <w:t>Nnef_ECSAddress_Subscribe</w:t>
      </w:r>
      <w:proofErr w:type="spellEnd"/>
    </w:p>
    <w:p w14:paraId="09A8E306" w14:textId="77777777" w:rsidR="00837615" w:rsidRDefault="00837615" w:rsidP="00837615">
      <w:pPr>
        <w:rPr>
          <w:lang w:eastAsia="zh-CN"/>
        </w:rPr>
      </w:pPr>
      <w:r w:rsidRPr="00D13527">
        <w:rPr>
          <w:b/>
          <w:bCs/>
          <w:lang w:eastAsia="zh-CN"/>
        </w:rPr>
        <w:t>Description:</w:t>
      </w:r>
      <w:r>
        <w:rPr>
          <w:lang w:eastAsia="zh-CN"/>
        </w:rPr>
        <w:t xml:space="preserve"> Provided by the NEF for NF consumers to explicitly subscribe the notification of changes of ECS Address Configuration Information.</w:t>
      </w:r>
    </w:p>
    <w:p w14:paraId="2F1A0A23" w14:textId="77777777" w:rsidR="00837615" w:rsidRDefault="00837615" w:rsidP="00837615">
      <w:pPr>
        <w:rPr>
          <w:lang w:eastAsia="zh-CN"/>
        </w:rPr>
      </w:pPr>
      <w:r w:rsidRPr="00D13527">
        <w:rPr>
          <w:b/>
          <w:bCs/>
          <w:lang w:eastAsia="zh-CN"/>
        </w:rPr>
        <w:t>Inputs, Required:</w:t>
      </w:r>
      <w:r>
        <w:rPr>
          <w:lang w:eastAsia="zh-CN"/>
        </w:rPr>
        <w:t xml:space="preserve"> Event ID, Notification Target Address (+Notification Correlation ID).</w:t>
      </w:r>
    </w:p>
    <w:p w14:paraId="1503B9F5" w14:textId="78F92DF7" w:rsidR="00837615" w:rsidRDefault="00837615" w:rsidP="00837615">
      <w:pPr>
        <w:rPr>
          <w:lang w:eastAsia="zh-CN"/>
        </w:rPr>
      </w:pPr>
      <w:r w:rsidRPr="00D13527">
        <w:rPr>
          <w:b/>
          <w:bCs/>
          <w:lang w:eastAsia="zh-CN"/>
        </w:rPr>
        <w:t>Inputs, Optional:</w:t>
      </w:r>
      <w:r>
        <w:rPr>
          <w:lang w:eastAsia="zh-CN"/>
        </w:rPr>
        <w:t xml:space="preserve"> </w:t>
      </w:r>
      <w:ins w:id="61" w:author="Huawei" w:date="2024-01-12T11:20:00Z">
        <w:r>
          <w:rPr>
            <w:lang w:eastAsia="zh-CN"/>
          </w:rPr>
          <w:t>list of (</w:t>
        </w:r>
      </w:ins>
      <w:r>
        <w:rPr>
          <w:lang w:eastAsia="zh-CN"/>
        </w:rPr>
        <w:t>DNN, S-NSSAI</w:t>
      </w:r>
      <w:ins w:id="62" w:author="Huawei" w:date="2024-01-12T11:20:00Z">
        <w:r>
          <w:rPr>
            <w:lang w:eastAsia="zh-CN"/>
          </w:rPr>
          <w:t>)</w:t>
        </w:r>
      </w:ins>
      <w:r>
        <w:rPr>
          <w:lang w:eastAsia="zh-CN"/>
        </w:rPr>
        <w:t>, Internal Group Identifier.</w:t>
      </w:r>
    </w:p>
    <w:p w14:paraId="4B01AC4B" w14:textId="77777777" w:rsidR="00837615" w:rsidRDefault="00837615" w:rsidP="00837615">
      <w:pPr>
        <w:rPr>
          <w:lang w:eastAsia="zh-CN"/>
        </w:rPr>
      </w:pPr>
      <w:r w:rsidRPr="00D13527">
        <w:rPr>
          <w:b/>
          <w:bCs/>
          <w:lang w:eastAsia="zh-CN"/>
        </w:rPr>
        <w:t>Outputs, Required:</w:t>
      </w:r>
      <w:r>
        <w:rPr>
          <w:lang w:eastAsia="zh-CN"/>
        </w:rPr>
        <w:t xml:space="preserve"> Result Indication. When the subscription is accepted: Subscription Correlation ID (reference of the subscription).</w:t>
      </w:r>
    </w:p>
    <w:p w14:paraId="1A3B8D3E" w14:textId="77777777" w:rsidR="00837615" w:rsidRDefault="00837615" w:rsidP="00837615">
      <w:pPr>
        <w:rPr>
          <w:lang w:eastAsia="zh-CN"/>
        </w:rPr>
      </w:pPr>
      <w:r w:rsidRPr="00D13527">
        <w:rPr>
          <w:b/>
          <w:bCs/>
          <w:lang w:eastAsia="zh-CN"/>
        </w:rPr>
        <w:t>Outputs, Optional:</w:t>
      </w:r>
      <w:r>
        <w:rPr>
          <w:lang w:eastAsia="zh-CN"/>
        </w:rPr>
        <w:t xml:space="preserve"> None.</w:t>
      </w:r>
    </w:p>
    <w:p w14:paraId="75F3A198" w14:textId="77777777" w:rsidR="00837615" w:rsidRDefault="00837615" w:rsidP="00837615">
      <w:pPr>
        <w:rPr>
          <w:lang w:eastAsia="zh-CN"/>
        </w:rPr>
      </w:pPr>
    </w:p>
    <w:bookmarkEnd w:id="54"/>
    <w:bookmarkEnd w:id="55"/>
    <w:bookmarkEnd w:id="56"/>
    <w:bookmarkEnd w:id="57"/>
    <w:bookmarkEnd w:id="58"/>
    <w:bookmarkEnd w:id="59"/>
    <w:bookmarkEnd w:id="6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93DAE" w14:textId="77777777" w:rsidR="003A3612" w:rsidRDefault="003A3612">
      <w:r>
        <w:separator/>
      </w:r>
    </w:p>
  </w:endnote>
  <w:endnote w:type="continuationSeparator" w:id="0">
    <w:p w14:paraId="4ED10F11" w14:textId="77777777" w:rsidR="003A3612" w:rsidRDefault="003A3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C3957" w14:textId="77777777" w:rsidR="003A3612" w:rsidRDefault="003A3612">
      <w:r>
        <w:separator/>
      </w:r>
    </w:p>
  </w:footnote>
  <w:footnote w:type="continuationSeparator" w:id="0">
    <w:p w14:paraId="4B3BF8B1" w14:textId="77777777" w:rsidR="003A3612" w:rsidRDefault="003A3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E91790"/>
    <w:multiLevelType w:val="hybridMultilevel"/>
    <w:tmpl w:val="CBFCF906"/>
    <w:lvl w:ilvl="0" w:tplc="C6566DE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47AC5656"/>
    <w:multiLevelType w:val="hybridMultilevel"/>
    <w:tmpl w:val="21F2C6AE"/>
    <w:lvl w:ilvl="0" w:tplc="9776F20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A9"/>
    <w:rsid w:val="00020642"/>
    <w:rsid w:val="00021E9C"/>
    <w:rsid w:val="00022E4A"/>
    <w:rsid w:val="00025797"/>
    <w:rsid w:val="00026B42"/>
    <w:rsid w:val="00052A13"/>
    <w:rsid w:val="00071B58"/>
    <w:rsid w:val="00075FB1"/>
    <w:rsid w:val="00080E3F"/>
    <w:rsid w:val="00083E43"/>
    <w:rsid w:val="000875A1"/>
    <w:rsid w:val="00092D20"/>
    <w:rsid w:val="000A6394"/>
    <w:rsid w:val="000A74DD"/>
    <w:rsid w:val="000B14B3"/>
    <w:rsid w:val="000B3D7A"/>
    <w:rsid w:val="000B4954"/>
    <w:rsid w:val="000B7FED"/>
    <w:rsid w:val="000C038A"/>
    <w:rsid w:val="000C5D1F"/>
    <w:rsid w:val="000C63D8"/>
    <w:rsid w:val="000C6598"/>
    <w:rsid w:val="000D07C2"/>
    <w:rsid w:val="000D44B3"/>
    <w:rsid w:val="000E07CA"/>
    <w:rsid w:val="00117D8C"/>
    <w:rsid w:val="00125AD8"/>
    <w:rsid w:val="00134E80"/>
    <w:rsid w:val="00145D43"/>
    <w:rsid w:val="00150432"/>
    <w:rsid w:val="0015249D"/>
    <w:rsid w:val="00153093"/>
    <w:rsid w:val="00171D66"/>
    <w:rsid w:val="001834D2"/>
    <w:rsid w:val="00192C46"/>
    <w:rsid w:val="001A08B3"/>
    <w:rsid w:val="001A7B60"/>
    <w:rsid w:val="001B52F0"/>
    <w:rsid w:val="001B7429"/>
    <w:rsid w:val="001B7A65"/>
    <w:rsid w:val="001C1099"/>
    <w:rsid w:val="001C5A63"/>
    <w:rsid w:val="001C6DD0"/>
    <w:rsid w:val="001D03EF"/>
    <w:rsid w:val="001D5D9E"/>
    <w:rsid w:val="001E2CAF"/>
    <w:rsid w:val="001E41F3"/>
    <w:rsid w:val="001F1677"/>
    <w:rsid w:val="001F364C"/>
    <w:rsid w:val="0020179D"/>
    <w:rsid w:val="00203D98"/>
    <w:rsid w:val="0021155B"/>
    <w:rsid w:val="00213F91"/>
    <w:rsid w:val="00215C4B"/>
    <w:rsid w:val="002233A5"/>
    <w:rsid w:val="00234DBE"/>
    <w:rsid w:val="00242F47"/>
    <w:rsid w:val="00245AC3"/>
    <w:rsid w:val="00251875"/>
    <w:rsid w:val="0025360F"/>
    <w:rsid w:val="0025778A"/>
    <w:rsid w:val="0026004D"/>
    <w:rsid w:val="002640DD"/>
    <w:rsid w:val="00273A3F"/>
    <w:rsid w:val="00273EEF"/>
    <w:rsid w:val="00275D12"/>
    <w:rsid w:val="0028003D"/>
    <w:rsid w:val="00284FEB"/>
    <w:rsid w:val="002860C4"/>
    <w:rsid w:val="002B5741"/>
    <w:rsid w:val="002D07EB"/>
    <w:rsid w:val="002E0D43"/>
    <w:rsid w:val="002E3A1F"/>
    <w:rsid w:val="002E472E"/>
    <w:rsid w:val="002E5E7B"/>
    <w:rsid w:val="002E7FBC"/>
    <w:rsid w:val="002F31A7"/>
    <w:rsid w:val="00302BC1"/>
    <w:rsid w:val="00305409"/>
    <w:rsid w:val="00307F1C"/>
    <w:rsid w:val="00320301"/>
    <w:rsid w:val="00320417"/>
    <w:rsid w:val="00321E48"/>
    <w:rsid w:val="00335273"/>
    <w:rsid w:val="003577A8"/>
    <w:rsid w:val="003609EF"/>
    <w:rsid w:val="0036231A"/>
    <w:rsid w:val="003707AE"/>
    <w:rsid w:val="003728AA"/>
    <w:rsid w:val="00373924"/>
    <w:rsid w:val="00374DD4"/>
    <w:rsid w:val="0038382F"/>
    <w:rsid w:val="0039447A"/>
    <w:rsid w:val="00395BDA"/>
    <w:rsid w:val="003A3612"/>
    <w:rsid w:val="003B1853"/>
    <w:rsid w:val="003D479A"/>
    <w:rsid w:val="003E1A36"/>
    <w:rsid w:val="003E30DC"/>
    <w:rsid w:val="004000B3"/>
    <w:rsid w:val="00403860"/>
    <w:rsid w:val="00410371"/>
    <w:rsid w:val="00412102"/>
    <w:rsid w:val="004242F1"/>
    <w:rsid w:val="004357CF"/>
    <w:rsid w:val="00445931"/>
    <w:rsid w:val="00472A49"/>
    <w:rsid w:val="00476A9D"/>
    <w:rsid w:val="0048070F"/>
    <w:rsid w:val="00484E00"/>
    <w:rsid w:val="00486CD1"/>
    <w:rsid w:val="0049722E"/>
    <w:rsid w:val="004B75B7"/>
    <w:rsid w:val="004D126A"/>
    <w:rsid w:val="004E6A52"/>
    <w:rsid w:val="0050432F"/>
    <w:rsid w:val="005141D9"/>
    <w:rsid w:val="0051580D"/>
    <w:rsid w:val="00527194"/>
    <w:rsid w:val="00547111"/>
    <w:rsid w:val="0055295A"/>
    <w:rsid w:val="005746D0"/>
    <w:rsid w:val="00585BD8"/>
    <w:rsid w:val="00592D74"/>
    <w:rsid w:val="0059400D"/>
    <w:rsid w:val="005B1551"/>
    <w:rsid w:val="005E2513"/>
    <w:rsid w:val="005E2C44"/>
    <w:rsid w:val="005E4811"/>
    <w:rsid w:val="005F15D7"/>
    <w:rsid w:val="005F5CBD"/>
    <w:rsid w:val="005F602B"/>
    <w:rsid w:val="005F6604"/>
    <w:rsid w:val="006013D7"/>
    <w:rsid w:val="00621188"/>
    <w:rsid w:val="006257ED"/>
    <w:rsid w:val="006337FC"/>
    <w:rsid w:val="00636B3A"/>
    <w:rsid w:val="00653DE4"/>
    <w:rsid w:val="00665C47"/>
    <w:rsid w:val="00674725"/>
    <w:rsid w:val="00686F7F"/>
    <w:rsid w:val="00695808"/>
    <w:rsid w:val="006A2C91"/>
    <w:rsid w:val="006B1157"/>
    <w:rsid w:val="006B46FB"/>
    <w:rsid w:val="006B71B1"/>
    <w:rsid w:val="006C0A66"/>
    <w:rsid w:val="006D7DF5"/>
    <w:rsid w:val="006E21FB"/>
    <w:rsid w:val="00702187"/>
    <w:rsid w:val="0070221D"/>
    <w:rsid w:val="007062B8"/>
    <w:rsid w:val="00716F77"/>
    <w:rsid w:val="0071718B"/>
    <w:rsid w:val="00736E0D"/>
    <w:rsid w:val="007410EB"/>
    <w:rsid w:val="00746642"/>
    <w:rsid w:val="00761912"/>
    <w:rsid w:val="0078026E"/>
    <w:rsid w:val="007814C2"/>
    <w:rsid w:val="00792342"/>
    <w:rsid w:val="007977A8"/>
    <w:rsid w:val="007A0F9F"/>
    <w:rsid w:val="007B512A"/>
    <w:rsid w:val="007C2097"/>
    <w:rsid w:val="007C6252"/>
    <w:rsid w:val="007D33A8"/>
    <w:rsid w:val="007D6A07"/>
    <w:rsid w:val="007F3C71"/>
    <w:rsid w:val="007F7259"/>
    <w:rsid w:val="008040A8"/>
    <w:rsid w:val="00807709"/>
    <w:rsid w:val="008279FA"/>
    <w:rsid w:val="008325C0"/>
    <w:rsid w:val="00837615"/>
    <w:rsid w:val="00845E2E"/>
    <w:rsid w:val="008626E7"/>
    <w:rsid w:val="00870EE7"/>
    <w:rsid w:val="00877151"/>
    <w:rsid w:val="00882306"/>
    <w:rsid w:val="008863B9"/>
    <w:rsid w:val="008A45A6"/>
    <w:rsid w:val="008A6A65"/>
    <w:rsid w:val="008B4535"/>
    <w:rsid w:val="008C35DD"/>
    <w:rsid w:val="008D2EAA"/>
    <w:rsid w:val="008D3CCC"/>
    <w:rsid w:val="008E012C"/>
    <w:rsid w:val="008E3C14"/>
    <w:rsid w:val="008F3789"/>
    <w:rsid w:val="008F4E50"/>
    <w:rsid w:val="008F686C"/>
    <w:rsid w:val="009057D1"/>
    <w:rsid w:val="00906747"/>
    <w:rsid w:val="009148DE"/>
    <w:rsid w:val="009168A3"/>
    <w:rsid w:val="00941E30"/>
    <w:rsid w:val="00943867"/>
    <w:rsid w:val="0094583F"/>
    <w:rsid w:val="0095569F"/>
    <w:rsid w:val="00964967"/>
    <w:rsid w:val="009777D9"/>
    <w:rsid w:val="00991B88"/>
    <w:rsid w:val="009A5753"/>
    <w:rsid w:val="009A579D"/>
    <w:rsid w:val="009B30BE"/>
    <w:rsid w:val="009C1992"/>
    <w:rsid w:val="009D3F61"/>
    <w:rsid w:val="009E3297"/>
    <w:rsid w:val="009E7153"/>
    <w:rsid w:val="009F41EC"/>
    <w:rsid w:val="009F734F"/>
    <w:rsid w:val="009F74B7"/>
    <w:rsid w:val="00A246B6"/>
    <w:rsid w:val="00A300E6"/>
    <w:rsid w:val="00A47E70"/>
    <w:rsid w:val="00A50CF0"/>
    <w:rsid w:val="00A52DDD"/>
    <w:rsid w:val="00A541F4"/>
    <w:rsid w:val="00A56A9B"/>
    <w:rsid w:val="00A575AD"/>
    <w:rsid w:val="00A65485"/>
    <w:rsid w:val="00A67ACB"/>
    <w:rsid w:val="00A7493F"/>
    <w:rsid w:val="00A7671C"/>
    <w:rsid w:val="00AA2CBC"/>
    <w:rsid w:val="00AB2B1A"/>
    <w:rsid w:val="00AB4AF4"/>
    <w:rsid w:val="00AC0180"/>
    <w:rsid w:val="00AC5820"/>
    <w:rsid w:val="00AD1CD8"/>
    <w:rsid w:val="00AE3CE4"/>
    <w:rsid w:val="00AE68F7"/>
    <w:rsid w:val="00AE7E78"/>
    <w:rsid w:val="00AF0735"/>
    <w:rsid w:val="00AF1374"/>
    <w:rsid w:val="00AF1FAD"/>
    <w:rsid w:val="00B143E7"/>
    <w:rsid w:val="00B258BB"/>
    <w:rsid w:val="00B4290B"/>
    <w:rsid w:val="00B44A85"/>
    <w:rsid w:val="00B67B97"/>
    <w:rsid w:val="00B82BD2"/>
    <w:rsid w:val="00B968C8"/>
    <w:rsid w:val="00BA3EC5"/>
    <w:rsid w:val="00BA51D9"/>
    <w:rsid w:val="00BA7D37"/>
    <w:rsid w:val="00BB110D"/>
    <w:rsid w:val="00BB5DFC"/>
    <w:rsid w:val="00BC1C64"/>
    <w:rsid w:val="00BD279D"/>
    <w:rsid w:val="00BD6BB8"/>
    <w:rsid w:val="00BE584F"/>
    <w:rsid w:val="00C00ABD"/>
    <w:rsid w:val="00C269C9"/>
    <w:rsid w:val="00C359FA"/>
    <w:rsid w:val="00C66BA2"/>
    <w:rsid w:val="00C70513"/>
    <w:rsid w:val="00C75031"/>
    <w:rsid w:val="00C870F6"/>
    <w:rsid w:val="00C9181A"/>
    <w:rsid w:val="00C95985"/>
    <w:rsid w:val="00CB4A97"/>
    <w:rsid w:val="00CC5026"/>
    <w:rsid w:val="00CC68D0"/>
    <w:rsid w:val="00CD611D"/>
    <w:rsid w:val="00CD61B0"/>
    <w:rsid w:val="00CE0C07"/>
    <w:rsid w:val="00CF7DD1"/>
    <w:rsid w:val="00D03F9A"/>
    <w:rsid w:val="00D06D51"/>
    <w:rsid w:val="00D13CA9"/>
    <w:rsid w:val="00D214A7"/>
    <w:rsid w:val="00D24991"/>
    <w:rsid w:val="00D30654"/>
    <w:rsid w:val="00D32697"/>
    <w:rsid w:val="00D427CA"/>
    <w:rsid w:val="00D46B82"/>
    <w:rsid w:val="00D50255"/>
    <w:rsid w:val="00D545F3"/>
    <w:rsid w:val="00D57C57"/>
    <w:rsid w:val="00D66520"/>
    <w:rsid w:val="00D84952"/>
    <w:rsid w:val="00D84AE9"/>
    <w:rsid w:val="00DA6D13"/>
    <w:rsid w:val="00DB720D"/>
    <w:rsid w:val="00DC272D"/>
    <w:rsid w:val="00DE34CF"/>
    <w:rsid w:val="00DF1E02"/>
    <w:rsid w:val="00DF7AEF"/>
    <w:rsid w:val="00E02648"/>
    <w:rsid w:val="00E13F3D"/>
    <w:rsid w:val="00E34898"/>
    <w:rsid w:val="00E357E8"/>
    <w:rsid w:val="00E400FC"/>
    <w:rsid w:val="00E45AE3"/>
    <w:rsid w:val="00E620F1"/>
    <w:rsid w:val="00E63074"/>
    <w:rsid w:val="00E63DFC"/>
    <w:rsid w:val="00E94D2C"/>
    <w:rsid w:val="00E9676A"/>
    <w:rsid w:val="00EA4985"/>
    <w:rsid w:val="00EB09B7"/>
    <w:rsid w:val="00EB1FC2"/>
    <w:rsid w:val="00EC40FD"/>
    <w:rsid w:val="00EC5DF6"/>
    <w:rsid w:val="00EC7413"/>
    <w:rsid w:val="00EE26D7"/>
    <w:rsid w:val="00EE7D7C"/>
    <w:rsid w:val="00EF2680"/>
    <w:rsid w:val="00EF6A2F"/>
    <w:rsid w:val="00F019BA"/>
    <w:rsid w:val="00F043B7"/>
    <w:rsid w:val="00F04AF6"/>
    <w:rsid w:val="00F25D98"/>
    <w:rsid w:val="00F300FB"/>
    <w:rsid w:val="00F30AB9"/>
    <w:rsid w:val="00F42CFE"/>
    <w:rsid w:val="00F941A8"/>
    <w:rsid w:val="00FA381C"/>
    <w:rsid w:val="00FA4AC8"/>
    <w:rsid w:val="00FB6386"/>
    <w:rsid w:val="00FF2F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1F364C"/>
    <w:rPr>
      <w:rFonts w:ascii="Arial" w:hAnsi="Arial"/>
      <w:lang w:val="en-GB" w:eastAsia="en-US"/>
    </w:rPr>
  </w:style>
  <w:style w:type="character" w:customStyle="1" w:styleId="TALChar">
    <w:name w:val="TAL Char"/>
    <w:link w:val="TAL"/>
    <w:rsid w:val="00D30654"/>
    <w:rPr>
      <w:rFonts w:ascii="Arial" w:hAnsi="Arial"/>
      <w:sz w:val="18"/>
      <w:lang w:val="en-GB" w:eastAsia="en-US"/>
    </w:rPr>
  </w:style>
  <w:style w:type="character" w:customStyle="1" w:styleId="TAHCar">
    <w:name w:val="TAH Car"/>
    <w:link w:val="TAH"/>
    <w:rsid w:val="00D30654"/>
    <w:rPr>
      <w:rFonts w:ascii="Arial" w:hAnsi="Arial"/>
      <w:b/>
      <w:sz w:val="18"/>
      <w:lang w:val="en-GB" w:eastAsia="en-US"/>
    </w:rPr>
  </w:style>
  <w:style w:type="character" w:customStyle="1" w:styleId="B1Char">
    <w:name w:val="B1 Char"/>
    <w:link w:val="B1"/>
    <w:locked/>
    <w:rsid w:val="00D30654"/>
    <w:rPr>
      <w:rFonts w:ascii="Times New Roman" w:hAnsi="Times New Roman"/>
      <w:lang w:val="en-GB" w:eastAsia="en-US"/>
    </w:rPr>
  </w:style>
  <w:style w:type="character" w:customStyle="1" w:styleId="THChar">
    <w:name w:val="TH Char"/>
    <w:link w:val="TH"/>
    <w:qFormat/>
    <w:rsid w:val="00D306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568653">
      <w:bodyDiv w:val="1"/>
      <w:marLeft w:val="0"/>
      <w:marRight w:val="0"/>
      <w:marTop w:val="0"/>
      <w:marBottom w:val="0"/>
      <w:divBdr>
        <w:top w:val="none" w:sz="0" w:space="0" w:color="auto"/>
        <w:left w:val="none" w:sz="0" w:space="0" w:color="auto"/>
        <w:bottom w:val="none" w:sz="0" w:space="0" w:color="auto"/>
        <w:right w:val="none" w:sz="0" w:space="0" w:color="auto"/>
      </w:divBdr>
    </w:div>
    <w:div w:id="1812482921">
      <w:bodyDiv w:val="1"/>
      <w:marLeft w:val="0"/>
      <w:marRight w:val="0"/>
      <w:marTop w:val="0"/>
      <w:marBottom w:val="0"/>
      <w:divBdr>
        <w:top w:val="none" w:sz="0" w:space="0" w:color="auto"/>
        <w:left w:val="none" w:sz="0" w:space="0" w:color="auto"/>
        <w:bottom w:val="none" w:sz="0" w:space="0" w:color="auto"/>
        <w:right w:val="none" w:sz="0" w:space="0" w:color="auto"/>
      </w:divBdr>
    </w:div>
    <w:div w:id="1863280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2A3B0-19F3-4885-B126-4F9C269D9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9</Pages>
  <Words>3638</Words>
  <Characters>20737</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114</cp:revision>
  <cp:lastPrinted>1900-01-01T00:00:00Z</cp:lastPrinted>
  <dcterms:created xsi:type="dcterms:W3CDTF">2023-11-02T08:09:00Z</dcterms:created>
  <dcterms:modified xsi:type="dcterms:W3CDTF">2024-01-12T11:14:00Z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(3)IvVBOeT5ZirJjhtDBYaJeDVVAxTriEDbJfypZwPMLICIWbKo8TX2ft/gmCqjXoKiG9QWfbTJ
Lx3ORdvbivermRECCwscL+kjTb2BwiDQOdktHkcK/x0vYjdx0q7BGCUOekpDHVkNUoFrtmeW
mR21g8srY2dYLuXX2bEtQdKJNybfwPTcqpKcSd65Dwi8P7jJej5SGuBtcWrVomQ73jMgva+0
UIy6lBYtSRDwUTKWrj</vt:lpwstr>
  </property>
  <property fmtid="{D5CDD505-2E9C-101B-9397-08002B2CF9AE}" pid="22" name="_2015_ms_pID_7253431">
    <vt:lpwstr>VuATod3FReo7KQYRAdoJMc9s+BJD6U95uTOqVaXVcpoPxfNKForfpF
StoAZzfS6p/vpexLl3hmRF/YdM46KJsDA7iazD7KXx0tFFpJ9lZtQ6Yvp1+TOZ6UEOvxSfZ8
gL/0xPClO9QxntexR7EKMtOY5+OWGaQsl9OPLSxYwXxqW2/o/a9zaiPICfRkMULeKmbSsGIv
uBjXOZMjfOQGzxisTDHS0UMgQ30s4GZiY/Be</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1701655887</vt:lpwstr>
  </property>
</Properties>
</file>